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734" w:rsidRPr="006F2579" w:rsidRDefault="00E61734" w:rsidP="00E61734">
      <w:pPr>
        <w:pStyle w:val="Heading2"/>
        <w:ind w:firstLine="720"/>
        <w:rPr>
          <w:rFonts w:eastAsia="Times New Roman"/>
          <w:lang w:val="it-IT"/>
        </w:rPr>
      </w:pPr>
      <w:r w:rsidRPr="006F2579">
        <w:rPr>
          <w:rFonts w:eastAsia="Times New Roman"/>
          <w:lang w:val="it-IT"/>
        </w:rPr>
        <w:t>17. Thủ tục mua sáng chế, sáng kiến</w:t>
      </w:r>
    </w:p>
    <w:p w:rsidR="00E61734" w:rsidRPr="009C2464" w:rsidRDefault="00E61734" w:rsidP="00E61734">
      <w:pPr>
        <w:spacing w:line="240" w:lineRule="auto"/>
        <w:ind w:firstLine="709"/>
        <w:rPr>
          <w:rFonts w:ascii="Times New Roman" w:eastAsia="Arial" w:hAnsi="Times New Roman" w:cs="Times New Roman"/>
          <w:sz w:val="28"/>
          <w:szCs w:val="28"/>
        </w:rPr>
      </w:pPr>
      <w:r>
        <w:rPr>
          <w:rFonts w:ascii="Times New Roman" w:eastAsia="Arial" w:hAnsi="Times New Roman" w:cs="Times New Roman"/>
          <w:b/>
          <w:bCs/>
          <w:iCs/>
          <w:sz w:val="28"/>
          <w:szCs w:val="28"/>
        </w:rPr>
        <w:t>a</w:t>
      </w:r>
      <w:r>
        <w:rPr>
          <w:rFonts w:ascii="Times New Roman" w:eastAsia="Arial" w:hAnsi="Times New Roman" w:cs="Times New Roman"/>
          <w:b/>
          <w:bCs/>
          <w:iCs/>
          <w:sz w:val="28"/>
          <w:szCs w:val="28"/>
          <w:lang w:val="en-US"/>
        </w:rPr>
        <w:t>)</w:t>
      </w:r>
      <w:r w:rsidRPr="009C2464">
        <w:rPr>
          <w:rFonts w:ascii="Times New Roman" w:eastAsia="Arial" w:hAnsi="Times New Roman" w:cs="Times New Roman"/>
          <w:b/>
          <w:bCs/>
          <w:iCs/>
          <w:sz w:val="28"/>
          <w:szCs w:val="28"/>
        </w:rPr>
        <w:t xml:space="preserve"> Trình tự thực hiện:</w:t>
      </w:r>
    </w:p>
    <w:p w:rsidR="00E61734" w:rsidRPr="009C2464" w:rsidRDefault="00E61734" w:rsidP="00E61734">
      <w:pPr>
        <w:spacing w:line="240" w:lineRule="auto"/>
        <w:ind w:firstLine="709"/>
        <w:rPr>
          <w:rFonts w:ascii="Times New Roman" w:eastAsia="Arial" w:hAnsi="Times New Roman" w:cs="Times New Roman"/>
          <w:spacing w:val="-2"/>
          <w:sz w:val="28"/>
          <w:szCs w:val="28"/>
        </w:rPr>
      </w:pPr>
      <w:r w:rsidRPr="009C2464">
        <w:rPr>
          <w:rFonts w:ascii="Times New Roman" w:eastAsia="Arial" w:hAnsi="Times New Roman" w:cs="Times New Roman"/>
          <w:spacing w:val="-2"/>
          <w:sz w:val="28"/>
          <w:szCs w:val="28"/>
        </w:rPr>
        <w:t>- Tổ chức, cá nhân nộp hồ sơ đề nghị mua sáng chế, sáng kiến đến Ủy ban nhân dân cấp tỉnh nơi sáng chế, sáng kiến được ứng dụng hiệu quả ở quy mô nhỏ.</w:t>
      </w:r>
    </w:p>
    <w:p w:rsidR="00E61734" w:rsidRPr="009C2464" w:rsidRDefault="00E61734" w:rsidP="00E61734">
      <w:pPr>
        <w:spacing w:line="240" w:lineRule="auto"/>
        <w:ind w:firstLine="709"/>
        <w:rPr>
          <w:rFonts w:ascii="Times New Roman" w:eastAsia="Arial" w:hAnsi="Times New Roman" w:cs="Times New Roman"/>
          <w:sz w:val="28"/>
          <w:szCs w:val="28"/>
        </w:rPr>
      </w:pPr>
      <w:r w:rsidRPr="009C2464">
        <w:rPr>
          <w:rFonts w:ascii="Times New Roman" w:eastAsia="Arial" w:hAnsi="Times New Roman" w:cs="Times New Roman"/>
          <w:sz w:val="28"/>
          <w:szCs w:val="28"/>
        </w:rPr>
        <w:t>- Ủy ban nhân dân cấp tỉnh nơi sáng chế, sáng kiến được ứng dụng hiệu quả ở quy mô nhỏ</w:t>
      </w:r>
      <w:r w:rsidRPr="009C2464" w:rsidDel="007E39F7">
        <w:rPr>
          <w:rFonts w:ascii="Times New Roman" w:eastAsia="Arial" w:hAnsi="Times New Roman" w:cs="Times New Roman"/>
          <w:sz w:val="28"/>
          <w:szCs w:val="28"/>
        </w:rPr>
        <w:t xml:space="preserve"> </w:t>
      </w:r>
      <w:r w:rsidRPr="009C2464">
        <w:rPr>
          <w:rFonts w:ascii="Times New Roman" w:eastAsia="Arial" w:hAnsi="Times New Roman" w:cs="Times New Roman"/>
          <w:sz w:val="28"/>
          <w:szCs w:val="28"/>
        </w:rPr>
        <w:t>xem xét, đánh giá hồ sơ theo trình tự sau:</w:t>
      </w:r>
    </w:p>
    <w:p w:rsidR="00E61734" w:rsidRPr="009C2464" w:rsidRDefault="00E61734" w:rsidP="00E61734">
      <w:pPr>
        <w:spacing w:line="240" w:lineRule="auto"/>
        <w:ind w:firstLine="709"/>
        <w:rPr>
          <w:rFonts w:ascii="Times New Roman" w:eastAsia="Arial" w:hAnsi="Times New Roman" w:cs="Times New Roman"/>
          <w:sz w:val="28"/>
          <w:szCs w:val="28"/>
        </w:rPr>
      </w:pPr>
      <w:r w:rsidRPr="009C2464">
        <w:rPr>
          <w:rFonts w:ascii="Times New Roman" w:eastAsia="Arial" w:hAnsi="Times New Roman" w:cs="Times New Roman"/>
          <w:sz w:val="28"/>
          <w:szCs w:val="28"/>
        </w:rPr>
        <w:t>+ Gửi thông báo cho tổ chức, cá nhân về kết quả xem xét hồ sơ và yêu cầu sửa đổi, bổ sung (nếu có). Trường hợp hồ sơ không đáp ứng yêu cầu phải có văn bản thông báo, nêu rõ lý do;</w:t>
      </w:r>
    </w:p>
    <w:p w:rsidR="00E61734" w:rsidRPr="009C2464" w:rsidRDefault="00E61734" w:rsidP="00E61734">
      <w:pPr>
        <w:spacing w:line="240" w:lineRule="auto"/>
        <w:ind w:firstLine="709"/>
        <w:rPr>
          <w:rFonts w:ascii="Times New Roman" w:eastAsia="Arial" w:hAnsi="Times New Roman" w:cs="Times New Roman"/>
          <w:sz w:val="28"/>
          <w:szCs w:val="28"/>
        </w:rPr>
      </w:pPr>
      <w:r w:rsidRPr="009C2464">
        <w:rPr>
          <w:rFonts w:ascii="Times New Roman" w:eastAsia="Arial" w:hAnsi="Times New Roman" w:cs="Times New Roman"/>
          <w:sz w:val="28"/>
          <w:szCs w:val="28"/>
        </w:rPr>
        <w:t>+ Thực hiện việc đánh giá hồ sơ thông qua hội đồng đánh giá. Hội đồng đánh giá có từ 07 đến 09 thành viên, gồm đại diện của các cơ quan quản lý và các chuyên gia trong lĩnh vực có liên quan;</w:t>
      </w:r>
    </w:p>
    <w:p w:rsidR="00E61734" w:rsidRPr="009C2464" w:rsidRDefault="00E61734" w:rsidP="00E61734">
      <w:pPr>
        <w:spacing w:line="240" w:lineRule="auto"/>
        <w:ind w:firstLine="709"/>
        <w:rPr>
          <w:rFonts w:ascii="Times New Roman" w:eastAsia="Arial" w:hAnsi="Times New Roman" w:cs="Times New Roman"/>
          <w:sz w:val="28"/>
          <w:szCs w:val="28"/>
        </w:rPr>
      </w:pPr>
      <w:r w:rsidRPr="009C2464">
        <w:rPr>
          <w:rFonts w:ascii="Times New Roman" w:eastAsia="Arial" w:hAnsi="Times New Roman" w:cs="Times New Roman"/>
          <w:sz w:val="28"/>
          <w:szCs w:val="28"/>
        </w:rPr>
        <w:t xml:space="preserve">+ Phê duyệt sáng chế, sáng kiến để xem xét mua. </w:t>
      </w:r>
    </w:p>
    <w:p w:rsidR="00E61734" w:rsidRPr="009C2464" w:rsidRDefault="00E61734" w:rsidP="00E61734">
      <w:pPr>
        <w:spacing w:line="240" w:lineRule="auto"/>
        <w:ind w:firstLine="709"/>
        <w:rPr>
          <w:rFonts w:ascii="Times New Roman" w:eastAsia="Arial" w:hAnsi="Times New Roman" w:cs="Times New Roman"/>
          <w:sz w:val="28"/>
          <w:szCs w:val="28"/>
        </w:rPr>
      </w:pPr>
      <w:r w:rsidRPr="009C2464">
        <w:rPr>
          <w:rFonts w:ascii="Times New Roman" w:eastAsia="Arial" w:hAnsi="Times New Roman" w:cs="Times New Roman"/>
          <w:sz w:val="28"/>
          <w:szCs w:val="28"/>
        </w:rPr>
        <w:t>+ Trường hợp sáng chế, sáng kiến không được phê duyệt phải có văn bản thông báo, nêu rõ lý do.</w:t>
      </w:r>
      <w:r w:rsidRPr="009C2464" w:rsidDel="005362B6">
        <w:rPr>
          <w:rFonts w:ascii="Times New Roman" w:eastAsia="Arial" w:hAnsi="Times New Roman" w:cs="Times New Roman"/>
          <w:sz w:val="28"/>
          <w:szCs w:val="28"/>
        </w:rPr>
        <w:t xml:space="preserve"> </w:t>
      </w:r>
    </w:p>
    <w:p w:rsidR="00E61734" w:rsidRPr="009C2464" w:rsidRDefault="00E61734" w:rsidP="00E61734">
      <w:pPr>
        <w:spacing w:line="240" w:lineRule="auto"/>
        <w:ind w:firstLine="709"/>
        <w:rPr>
          <w:rFonts w:ascii="Times New Roman" w:eastAsia="Arial" w:hAnsi="Times New Roman" w:cs="Times New Roman"/>
          <w:sz w:val="28"/>
          <w:szCs w:val="28"/>
        </w:rPr>
      </w:pPr>
      <w:r w:rsidRPr="009C2464">
        <w:rPr>
          <w:rFonts w:ascii="Times New Roman" w:eastAsia="Arial" w:hAnsi="Times New Roman" w:cs="Times New Roman"/>
          <w:b/>
          <w:bCs/>
          <w:iCs/>
          <w:sz w:val="28"/>
          <w:szCs w:val="28"/>
        </w:rPr>
        <w:t xml:space="preserve">b) Cách thức thực hiện: </w:t>
      </w:r>
      <w:r>
        <w:rPr>
          <w:rFonts w:ascii="Times New Roman" w:eastAsia="Arial" w:hAnsi="Times New Roman" w:cs="Times New Roman"/>
          <w:sz w:val="28"/>
          <w:szCs w:val="28"/>
          <w:lang w:val="it-IT"/>
        </w:rPr>
        <w:t>Nộp hồ sơ trực tiếp tại trụ sở Trung tâm Hành chính công tỉnh An Giang hoặc qua dịch vụ bưu chính hoặc trực tiếp qua phần mềm dịch vụ công trực tuyến.</w:t>
      </w:r>
    </w:p>
    <w:p w:rsidR="00E61734" w:rsidRPr="009C2464" w:rsidRDefault="00E61734" w:rsidP="00E61734">
      <w:pPr>
        <w:spacing w:line="240" w:lineRule="auto"/>
        <w:ind w:firstLine="709"/>
        <w:rPr>
          <w:rFonts w:ascii="Times New Roman" w:eastAsia="Arial" w:hAnsi="Times New Roman" w:cs="Times New Roman"/>
          <w:sz w:val="28"/>
          <w:szCs w:val="28"/>
        </w:rPr>
      </w:pPr>
      <w:r w:rsidRPr="009C2464">
        <w:rPr>
          <w:rFonts w:ascii="Times New Roman" w:eastAsia="Arial" w:hAnsi="Times New Roman" w:cs="Times New Roman"/>
          <w:b/>
          <w:bCs/>
          <w:iCs/>
          <w:sz w:val="28"/>
          <w:szCs w:val="28"/>
        </w:rPr>
        <w:t>c) Thành phần, số lượng hồ sơ:</w:t>
      </w:r>
    </w:p>
    <w:p w:rsidR="00E61734" w:rsidRPr="009C2464" w:rsidRDefault="00E61734" w:rsidP="00E61734">
      <w:pPr>
        <w:spacing w:line="240" w:lineRule="auto"/>
        <w:ind w:firstLine="709"/>
        <w:rPr>
          <w:rFonts w:ascii="Times New Roman" w:eastAsia="Arial" w:hAnsi="Times New Roman" w:cs="Times New Roman"/>
          <w:sz w:val="28"/>
          <w:szCs w:val="28"/>
        </w:rPr>
      </w:pPr>
      <w:r w:rsidRPr="009C2464">
        <w:rPr>
          <w:rFonts w:ascii="Times New Roman" w:eastAsia="Arial" w:hAnsi="Times New Roman" w:cs="Times New Roman"/>
          <w:iCs/>
          <w:sz w:val="28"/>
          <w:szCs w:val="28"/>
        </w:rPr>
        <w:t xml:space="preserve">-  </w:t>
      </w:r>
      <w:r w:rsidRPr="009C2464">
        <w:rPr>
          <w:rFonts w:ascii="Times New Roman" w:eastAsia="Arial" w:hAnsi="Times New Roman" w:cs="Times New Roman"/>
          <w:i/>
          <w:iCs/>
          <w:sz w:val="28"/>
          <w:szCs w:val="28"/>
        </w:rPr>
        <w:t>Thành phần hồ sơ bao gồm</w:t>
      </w:r>
      <w:r w:rsidRPr="009C2464">
        <w:rPr>
          <w:rFonts w:ascii="Times New Roman" w:eastAsia="Arial" w:hAnsi="Times New Roman" w:cs="Times New Roman"/>
          <w:i/>
          <w:sz w:val="28"/>
          <w:szCs w:val="28"/>
        </w:rPr>
        <w:t>:</w:t>
      </w:r>
    </w:p>
    <w:p w:rsidR="00E61734" w:rsidRPr="009C2464" w:rsidRDefault="00E61734" w:rsidP="00E61734">
      <w:pPr>
        <w:spacing w:line="240" w:lineRule="auto"/>
        <w:ind w:firstLine="709"/>
        <w:rPr>
          <w:rFonts w:ascii="Times New Roman" w:eastAsia="Arial" w:hAnsi="Times New Roman" w:cs="Times New Roman"/>
          <w:sz w:val="28"/>
          <w:szCs w:val="28"/>
        </w:rPr>
      </w:pPr>
      <w:r w:rsidRPr="009C2464">
        <w:rPr>
          <w:rFonts w:ascii="Times New Roman" w:eastAsia="Arial" w:hAnsi="Times New Roman" w:cs="Times New Roman"/>
          <w:sz w:val="28"/>
          <w:szCs w:val="28"/>
        </w:rPr>
        <w:t>+ Văn bản đề nghị Nhà nước mua sáng chế, sáng kiến;</w:t>
      </w:r>
    </w:p>
    <w:p w:rsidR="00E61734" w:rsidRPr="009C2464" w:rsidRDefault="00E61734" w:rsidP="00E61734">
      <w:pPr>
        <w:spacing w:line="240" w:lineRule="auto"/>
        <w:ind w:firstLine="709"/>
        <w:rPr>
          <w:rFonts w:ascii="Times New Roman" w:eastAsia="Arial" w:hAnsi="Times New Roman" w:cs="Times New Roman"/>
          <w:sz w:val="28"/>
          <w:szCs w:val="28"/>
        </w:rPr>
      </w:pPr>
      <w:r w:rsidRPr="009C2464">
        <w:rPr>
          <w:rFonts w:ascii="Times New Roman" w:eastAsia="Arial" w:hAnsi="Times New Roman" w:cs="Times New Roman"/>
          <w:sz w:val="28"/>
          <w:szCs w:val="28"/>
        </w:rPr>
        <w:t>+ Văn bằng bảo hộ sáng chế, giấy chứng nhận sáng kiến;</w:t>
      </w:r>
    </w:p>
    <w:p w:rsidR="00E61734" w:rsidRPr="009C2464" w:rsidRDefault="00E61734" w:rsidP="00E61734">
      <w:pPr>
        <w:spacing w:line="240" w:lineRule="auto"/>
        <w:ind w:firstLine="709"/>
        <w:rPr>
          <w:rFonts w:ascii="Times New Roman" w:eastAsia="Arial" w:hAnsi="Times New Roman" w:cs="Times New Roman"/>
          <w:sz w:val="28"/>
          <w:szCs w:val="28"/>
        </w:rPr>
      </w:pPr>
      <w:r w:rsidRPr="009C2464">
        <w:rPr>
          <w:rFonts w:ascii="Times New Roman" w:eastAsia="Arial" w:hAnsi="Times New Roman" w:cs="Times New Roman"/>
          <w:sz w:val="28"/>
          <w:szCs w:val="28"/>
        </w:rPr>
        <w:t>+ Tài liệu thể hiện hiệu quả áp dụng sáng chế, sáng kiến trong thực tiễn và khả năng mở rộng quy mô áp dụng;</w:t>
      </w:r>
    </w:p>
    <w:p w:rsidR="00E61734" w:rsidRPr="009C2464" w:rsidRDefault="00E61734" w:rsidP="00E61734">
      <w:pPr>
        <w:spacing w:line="240" w:lineRule="auto"/>
        <w:ind w:firstLine="709"/>
        <w:rPr>
          <w:rFonts w:ascii="Times New Roman" w:eastAsia="Arial" w:hAnsi="Times New Roman" w:cs="Times New Roman"/>
          <w:sz w:val="28"/>
          <w:szCs w:val="28"/>
        </w:rPr>
      </w:pPr>
      <w:r w:rsidRPr="009C2464">
        <w:rPr>
          <w:rFonts w:ascii="Times New Roman" w:eastAsia="Arial" w:hAnsi="Times New Roman" w:cs="Times New Roman"/>
          <w:sz w:val="28"/>
          <w:szCs w:val="28"/>
        </w:rPr>
        <w:t>+ Văn bản kiến nghị của cơ quan, tổ chức về sự cần thiết mua sáng chế, sáng kiến và phương án quản lý, khai thác, chuyển giao.</w:t>
      </w:r>
    </w:p>
    <w:p w:rsidR="00E61734" w:rsidRPr="009C2464" w:rsidRDefault="00E61734" w:rsidP="00E61734">
      <w:pPr>
        <w:spacing w:line="240" w:lineRule="auto"/>
        <w:ind w:firstLine="709"/>
        <w:rPr>
          <w:rFonts w:ascii="Times New Roman" w:eastAsia="Arial" w:hAnsi="Times New Roman" w:cs="Times New Roman"/>
          <w:sz w:val="28"/>
          <w:szCs w:val="28"/>
        </w:rPr>
      </w:pPr>
      <w:r w:rsidRPr="009C2464">
        <w:rPr>
          <w:rFonts w:ascii="Times New Roman" w:eastAsia="Arial" w:hAnsi="Times New Roman" w:cs="Times New Roman"/>
          <w:sz w:val="28"/>
          <w:szCs w:val="28"/>
        </w:rPr>
        <w:t xml:space="preserve">- </w:t>
      </w:r>
      <w:r w:rsidRPr="009C2464">
        <w:rPr>
          <w:rFonts w:ascii="Times New Roman" w:eastAsia="Arial" w:hAnsi="Times New Roman" w:cs="Times New Roman"/>
          <w:i/>
          <w:iCs/>
          <w:sz w:val="28"/>
          <w:szCs w:val="28"/>
        </w:rPr>
        <w:t>Số lượng hồ sơ</w:t>
      </w:r>
      <w:r w:rsidRPr="009C2464">
        <w:rPr>
          <w:rFonts w:ascii="Times New Roman" w:eastAsia="Arial" w:hAnsi="Times New Roman" w:cs="Times New Roman"/>
          <w:i/>
          <w:sz w:val="28"/>
          <w:szCs w:val="28"/>
        </w:rPr>
        <w:t>:</w:t>
      </w:r>
      <w:r w:rsidRPr="009C2464">
        <w:rPr>
          <w:rFonts w:ascii="Times New Roman" w:eastAsia="Arial" w:hAnsi="Times New Roman" w:cs="Times New Roman"/>
          <w:sz w:val="28"/>
          <w:szCs w:val="28"/>
        </w:rPr>
        <w:t> 01 bộ (01 bản giấy và 01 bản điện tử).</w:t>
      </w:r>
    </w:p>
    <w:p w:rsidR="00E61734" w:rsidRPr="009C2464" w:rsidRDefault="00E61734" w:rsidP="00E61734">
      <w:pPr>
        <w:spacing w:line="240" w:lineRule="auto"/>
        <w:ind w:firstLine="709"/>
        <w:rPr>
          <w:rFonts w:ascii="Times New Roman" w:eastAsia="Arial" w:hAnsi="Times New Roman" w:cs="Times New Roman"/>
          <w:sz w:val="28"/>
          <w:szCs w:val="28"/>
        </w:rPr>
      </w:pPr>
      <w:r>
        <w:rPr>
          <w:rFonts w:ascii="Times New Roman" w:eastAsia="Arial" w:hAnsi="Times New Roman" w:cs="Times New Roman"/>
          <w:b/>
          <w:bCs/>
          <w:iCs/>
          <w:sz w:val="28"/>
          <w:szCs w:val="28"/>
        </w:rPr>
        <w:t>d</w:t>
      </w:r>
      <w:r w:rsidRPr="009C2464">
        <w:rPr>
          <w:rFonts w:ascii="Times New Roman" w:eastAsia="Arial" w:hAnsi="Times New Roman" w:cs="Times New Roman"/>
          <w:b/>
          <w:bCs/>
          <w:iCs/>
          <w:sz w:val="28"/>
          <w:szCs w:val="28"/>
        </w:rPr>
        <w:t>) Thời hạn giải quyết:</w:t>
      </w:r>
      <w:r w:rsidRPr="009C2464">
        <w:rPr>
          <w:rFonts w:ascii="Times New Roman" w:eastAsia="Arial" w:hAnsi="Times New Roman" w:cs="Times New Roman"/>
          <w:sz w:val="28"/>
          <w:szCs w:val="28"/>
        </w:rPr>
        <w:t xml:space="preserve"> </w:t>
      </w:r>
    </w:p>
    <w:p w:rsidR="00E61734" w:rsidRPr="009C2464" w:rsidRDefault="00E61734" w:rsidP="00E61734">
      <w:pPr>
        <w:spacing w:line="240" w:lineRule="auto"/>
        <w:ind w:firstLine="709"/>
        <w:rPr>
          <w:rFonts w:ascii="Times New Roman" w:eastAsia="Arial" w:hAnsi="Times New Roman" w:cs="Times New Roman"/>
          <w:sz w:val="28"/>
          <w:szCs w:val="28"/>
        </w:rPr>
      </w:pPr>
      <w:r w:rsidRPr="009C2464">
        <w:rPr>
          <w:rFonts w:ascii="Times New Roman" w:eastAsia="Arial" w:hAnsi="Times New Roman" w:cs="Times New Roman"/>
          <w:sz w:val="28"/>
          <w:szCs w:val="28"/>
        </w:rPr>
        <w:t>- Gửi thông báo cho tổ chức, cá nhân về kết quả xem xét hồ sơ và yêu cầu sửa đổi, bổ sung (nếu có): 03 ngày làm việc kể từ ngày nhận được hồ sơ;</w:t>
      </w:r>
    </w:p>
    <w:p w:rsidR="00E61734" w:rsidRPr="009C2464" w:rsidRDefault="00E61734" w:rsidP="00E61734">
      <w:pPr>
        <w:spacing w:line="240" w:lineRule="auto"/>
        <w:ind w:firstLine="709"/>
        <w:rPr>
          <w:rFonts w:ascii="Times New Roman" w:eastAsia="Arial" w:hAnsi="Times New Roman" w:cs="Times New Roman"/>
          <w:sz w:val="28"/>
          <w:szCs w:val="28"/>
        </w:rPr>
      </w:pPr>
      <w:r w:rsidRPr="009C2464">
        <w:rPr>
          <w:rFonts w:ascii="Times New Roman" w:eastAsia="Arial" w:hAnsi="Times New Roman" w:cs="Times New Roman"/>
          <w:sz w:val="28"/>
          <w:szCs w:val="28"/>
        </w:rPr>
        <w:t>- Cơ quan có thẩm quyền thực hiện việc đánh giá hồ sơ thông qua hội đồng đánh giá: 15 ngày làm việc;</w:t>
      </w:r>
    </w:p>
    <w:p w:rsidR="00E61734" w:rsidRPr="009C2464" w:rsidRDefault="00E61734" w:rsidP="00E61734">
      <w:pPr>
        <w:spacing w:line="240" w:lineRule="auto"/>
        <w:ind w:firstLine="709"/>
        <w:rPr>
          <w:rFonts w:ascii="Times New Roman" w:eastAsia="Arial" w:hAnsi="Times New Roman" w:cs="Times New Roman"/>
          <w:sz w:val="28"/>
          <w:szCs w:val="28"/>
        </w:rPr>
      </w:pPr>
      <w:r w:rsidRPr="009C2464">
        <w:rPr>
          <w:rFonts w:ascii="Times New Roman" w:eastAsia="Arial" w:hAnsi="Times New Roman" w:cs="Times New Roman"/>
          <w:sz w:val="28"/>
          <w:szCs w:val="28"/>
        </w:rPr>
        <w:t xml:space="preserve">- Phê duyệt sáng chế, sáng kiến để xem xét mua: 07 ngày làm việc kể từ ngày nhận được kết quả đánh giá hồ sơ của hội đồng. </w:t>
      </w:r>
    </w:p>
    <w:p w:rsidR="00E61734" w:rsidRPr="009C2464" w:rsidRDefault="00E61734" w:rsidP="00E61734">
      <w:pPr>
        <w:spacing w:line="240" w:lineRule="auto"/>
        <w:ind w:firstLine="709"/>
        <w:rPr>
          <w:rFonts w:ascii="Times New Roman" w:eastAsia="Arial" w:hAnsi="Times New Roman" w:cs="Times New Roman"/>
          <w:sz w:val="28"/>
          <w:szCs w:val="28"/>
        </w:rPr>
      </w:pPr>
      <w:r>
        <w:rPr>
          <w:rFonts w:ascii="Times New Roman" w:eastAsia="Arial" w:hAnsi="Times New Roman" w:cs="Times New Roman"/>
          <w:b/>
          <w:bCs/>
          <w:iCs/>
          <w:sz w:val="28"/>
          <w:szCs w:val="28"/>
        </w:rPr>
        <w:t>đ</w:t>
      </w:r>
      <w:r w:rsidRPr="009C2464">
        <w:rPr>
          <w:rFonts w:ascii="Times New Roman" w:eastAsia="Arial" w:hAnsi="Times New Roman" w:cs="Times New Roman"/>
          <w:b/>
          <w:bCs/>
          <w:iCs/>
          <w:sz w:val="28"/>
          <w:szCs w:val="28"/>
        </w:rPr>
        <w:t xml:space="preserve">) Đối tượng thực hiện thủ tục hành chính: </w:t>
      </w:r>
      <w:r w:rsidRPr="009C2464">
        <w:rPr>
          <w:rFonts w:ascii="Times New Roman" w:eastAsia="Arial" w:hAnsi="Times New Roman" w:cs="Times New Roman"/>
          <w:sz w:val="28"/>
          <w:szCs w:val="28"/>
        </w:rPr>
        <w:t>Tổ chức, cá nhân có đề nghị mua sáng chế, sáng kiến.</w:t>
      </w:r>
    </w:p>
    <w:p w:rsidR="00E61734" w:rsidRPr="009C2464" w:rsidRDefault="00E61734" w:rsidP="00E61734">
      <w:pPr>
        <w:spacing w:line="240" w:lineRule="auto"/>
        <w:ind w:firstLine="709"/>
        <w:rPr>
          <w:rFonts w:ascii="Times New Roman" w:eastAsia="Arial" w:hAnsi="Times New Roman" w:cs="Times New Roman"/>
          <w:sz w:val="28"/>
          <w:szCs w:val="28"/>
        </w:rPr>
      </w:pPr>
      <w:r w:rsidRPr="009C2464">
        <w:rPr>
          <w:rFonts w:ascii="Times New Roman" w:eastAsia="Arial" w:hAnsi="Times New Roman" w:cs="Times New Roman"/>
          <w:b/>
          <w:bCs/>
          <w:iCs/>
          <w:sz w:val="28"/>
          <w:szCs w:val="28"/>
        </w:rPr>
        <w:t xml:space="preserve">e) Cơ quan giải quyết thủ tục hành chính: </w:t>
      </w:r>
      <w:r w:rsidRPr="009C2464">
        <w:rPr>
          <w:rFonts w:ascii="Times New Roman" w:eastAsia="Arial" w:hAnsi="Times New Roman" w:cs="Times New Roman"/>
          <w:sz w:val="28"/>
          <w:szCs w:val="28"/>
        </w:rPr>
        <w:t>Ủy ban nhân dân cấp tỉnh.</w:t>
      </w:r>
    </w:p>
    <w:p w:rsidR="00E61734" w:rsidRPr="009C2464" w:rsidRDefault="00E61734" w:rsidP="00E61734">
      <w:pPr>
        <w:spacing w:line="240" w:lineRule="auto"/>
        <w:ind w:firstLine="709"/>
        <w:rPr>
          <w:rFonts w:ascii="Times New Roman" w:eastAsia="Arial" w:hAnsi="Times New Roman" w:cs="Times New Roman"/>
          <w:sz w:val="28"/>
          <w:szCs w:val="28"/>
        </w:rPr>
      </w:pPr>
      <w:r>
        <w:rPr>
          <w:rFonts w:ascii="Times New Roman" w:eastAsia="Arial" w:hAnsi="Times New Roman" w:cs="Times New Roman"/>
          <w:b/>
          <w:bCs/>
          <w:iCs/>
          <w:sz w:val="28"/>
          <w:szCs w:val="28"/>
        </w:rPr>
        <w:lastRenderedPageBreak/>
        <w:t>g</w:t>
      </w:r>
      <w:r w:rsidRPr="009C2464">
        <w:rPr>
          <w:rFonts w:ascii="Times New Roman" w:eastAsia="Arial" w:hAnsi="Times New Roman" w:cs="Times New Roman"/>
          <w:b/>
          <w:bCs/>
          <w:iCs/>
          <w:sz w:val="28"/>
          <w:szCs w:val="28"/>
        </w:rPr>
        <w:t xml:space="preserve">) Kết quả thực hiện thủ tục hành chính: </w:t>
      </w:r>
      <w:r w:rsidRPr="009C2464">
        <w:rPr>
          <w:rFonts w:ascii="Times New Roman" w:eastAsia="Arial" w:hAnsi="Times New Roman" w:cs="Times New Roman"/>
          <w:sz w:val="28"/>
          <w:szCs w:val="28"/>
        </w:rPr>
        <w:t>Quyết định phê duyệt sáng chế, sáng kiến để xem xét mua.</w:t>
      </w:r>
    </w:p>
    <w:p w:rsidR="00E61734" w:rsidRPr="009C2464" w:rsidRDefault="00E61734" w:rsidP="00E61734">
      <w:pPr>
        <w:spacing w:line="240" w:lineRule="auto"/>
        <w:ind w:firstLine="709"/>
        <w:rPr>
          <w:rFonts w:ascii="Times New Roman" w:eastAsia="Arial" w:hAnsi="Times New Roman" w:cs="Times New Roman"/>
          <w:sz w:val="28"/>
          <w:szCs w:val="28"/>
        </w:rPr>
      </w:pPr>
      <w:r>
        <w:rPr>
          <w:rFonts w:ascii="Times New Roman" w:eastAsia="Arial" w:hAnsi="Times New Roman" w:cs="Times New Roman"/>
          <w:b/>
          <w:bCs/>
          <w:iCs/>
          <w:sz w:val="28"/>
          <w:szCs w:val="28"/>
        </w:rPr>
        <w:t>h</w:t>
      </w:r>
      <w:r w:rsidRPr="009C2464">
        <w:rPr>
          <w:rFonts w:ascii="Times New Roman" w:eastAsia="Arial" w:hAnsi="Times New Roman" w:cs="Times New Roman"/>
          <w:b/>
          <w:bCs/>
          <w:iCs/>
          <w:sz w:val="28"/>
          <w:szCs w:val="28"/>
        </w:rPr>
        <w:t xml:space="preserve">) Phí, lệ phí: </w:t>
      </w:r>
      <w:r w:rsidRPr="009C2464">
        <w:rPr>
          <w:rFonts w:ascii="Times New Roman" w:eastAsia="Arial" w:hAnsi="Times New Roman" w:cs="Times New Roman"/>
          <w:sz w:val="28"/>
          <w:szCs w:val="28"/>
          <w:lang w:val="nl-NL"/>
        </w:rPr>
        <w:t>Không có.</w:t>
      </w:r>
      <w:r w:rsidRPr="009C2464">
        <w:rPr>
          <w:rFonts w:ascii="Times New Roman" w:eastAsia="Arial" w:hAnsi="Times New Roman" w:cs="Times New Roman"/>
          <w:sz w:val="28"/>
          <w:szCs w:val="28"/>
        </w:rPr>
        <w:t xml:space="preserve"> </w:t>
      </w:r>
    </w:p>
    <w:p w:rsidR="00E61734" w:rsidRPr="009C2464" w:rsidRDefault="00E61734" w:rsidP="00E61734">
      <w:pPr>
        <w:spacing w:line="240" w:lineRule="auto"/>
        <w:ind w:firstLine="709"/>
        <w:rPr>
          <w:rFonts w:ascii="Times New Roman" w:eastAsia="Arial" w:hAnsi="Times New Roman" w:cs="Times New Roman"/>
          <w:sz w:val="28"/>
          <w:szCs w:val="28"/>
        </w:rPr>
      </w:pPr>
      <w:r>
        <w:rPr>
          <w:rFonts w:ascii="Times New Roman" w:eastAsia="Arial" w:hAnsi="Times New Roman" w:cs="Times New Roman"/>
          <w:b/>
          <w:bCs/>
          <w:iCs/>
          <w:sz w:val="28"/>
          <w:szCs w:val="28"/>
        </w:rPr>
        <w:t>i</w:t>
      </w:r>
      <w:r w:rsidRPr="009C2464">
        <w:rPr>
          <w:rFonts w:ascii="Times New Roman" w:eastAsia="Arial" w:hAnsi="Times New Roman" w:cs="Times New Roman"/>
          <w:b/>
          <w:bCs/>
          <w:iCs/>
          <w:sz w:val="28"/>
          <w:szCs w:val="28"/>
        </w:rPr>
        <w:t xml:space="preserve">) Tên mẫu đơn, mẫu tờ khai: </w:t>
      </w:r>
      <w:r w:rsidRPr="009C2464">
        <w:rPr>
          <w:rFonts w:ascii="Times New Roman" w:eastAsia="Arial" w:hAnsi="Times New Roman" w:cs="Times New Roman"/>
          <w:bCs/>
          <w:iCs/>
          <w:sz w:val="28"/>
          <w:szCs w:val="28"/>
        </w:rPr>
        <w:t>Chưa ban hành</w:t>
      </w:r>
    </w:p>
    <w:p w:rsidR="00E61734" w:rsidRPr="009C2464" w:rsidRDefault="00E61734" w:rsidP="00E61734">
      <w:pPr>
        <w:spacing w:line="240" w:lineRule="auto"/>
        <w:ind w:firstLine="709"/>
        <w:rPr>
          <w:rFonts w:ascii="Times New Roman" w:eastAsia="Arial" w:hAnsi="Times New Roman" w:cs="Times New Roman"/>
          <w:bCs/>
          <w:iCs/>
          <w:sz w:val="28"/>
          <w:szCs w:val="28"/>
        </w:rPr>
      </w:pPr>
      <w:r w:rsidRPr="009C2464">
        <w:rPr>
          <w:rFonts w:ascii="Times New Roman" w:eastAsia="Arial" w:hAnsi="Times New Roman" w:cs="Times New Roman"/>
          <w:b/>
          <w:bCs/>
          <w:iCs/>
          <w:sz w:val="28"/>
          <w:szCs w:val="28"/>
        </w:rPr>
        <w:t xml:space="preserve">k) Yêu cầu, điều kiện thực hiện thủ tục hành chính: </w:t>
      </w:r>
    </w:p>
    <w:p w:rsidR="00E61734" w:rsidRPr="009C2464" w:rsidRDefault="00E61734" w:rsidP="00E61734">
      <w:pPr>
        <w:spacing w:line="240" w:lineRule="auto"/>
        <w:ind w:firstLine="709"/>
        <w:rPr>
          <w:rFonts w:ascii="Times New Roman" w:eastAsia="Arial" w:hAnsi="Times New Roman" w:cs="Times New Roman"/>
          <w:bCs/>
          <w:iCs/>
          <w:sz w:val="28"/>
          <w:szCs w:val="28"/>
        </w:rPr>
      </w:pPr>
      <w:r w:rsidRPr="009C2464">
        <w:rPr>
          <w:rFonts w:ascii="Times New Roman" w:eastAsia="Arial" w:hAnsi="Times New Roman" w:cs="Times New Roman"/>
          <w:bCs/>
          <w:iCs/>
          <w:sz w:val="28"/>
          <w:szCs w:val="28"/>
        </w:rPr>
        <w:t>- Làm rõ hiệu lực, phạm vi bảo hộ, nội dung giải pháp của sáng chế được bảo hộ; nội dung sáng kiến được cơ quan có thẩm quyền công nhận;</w:t>
      </w:r>
    </w:p>
    <w:p w:rsidR="00E61734" w:rsidRPr="009C2464" w:rsidRDefault="00E61734" w:rsidP="00E61734">
      <w:pPr>
        <w:spacing w:line="240" w:lineRule="auto"/>
        <w:ind w:firstLine="709"/>
        <w:rPr>
          <w:rFonts w:ascii="Times New Roman" w:eastAsia="Arial" w:hAnsi="Times New Roman" w:cs="Times New Roman"/>
          <w:bCs/>
          <w:iCs/>
          <w:sz w:val="28"/>
          <w:szCs w:val="28"/>
        </w:rPr>
      </w:pPr>
      <w:r w:rsidRPr="009C2464">
        <w:rPr>
          <w:rFonts w:ascii="Times New Roman" w:eastAsia="Arial" w:hAnsi="Times New Roman" w:cs="Times New Roman"/>
          <w:bCs/>
          <w:iCs/>
          <w:sz w:val="28"/>
          <w:szCs w:val="28"/>
        </w:rPr>
        <w:t>- Làm rõ hiệu quả ứng dụng thực tiễn của sáng chế, sáng kiến; nhu cầu của doanh nghiệp, công chúng; điều kiện, khả năng mở rộng quy mô áp dụng sáng chế, sáng kiến;</w:t>
      </w:r>
    </w:p>
    <w:p w:rsidR="00E61734" w:rsidRPr="009C2464" w:rsidRDefault="00E61734" w:rsidP="00E61734">
      <w:pPr>
        <w:spacing w:line="240" w:lineRule="auto"/>
        <w:ind w:firstLine="709"/>
        <w:rPr>
          <w:rFonts w:ascii="Times New Roman" w:eastAsia="Arial" w:hAnsi="Times New Roman" w:cs="Times New Roman"/>
          <w:sz w:val="28"/>
          <w:szCs w:val="28"/>
        </w:rPr>
      </w:pPr>
      <w:r w:rsidRPr="009C2464">
        <w:rPr>
          <w:rFonts w:ascii="Times New Roman" w:eastAsia="Arial" w:hAnsi="Times New Roman" w:cs="Times New Roman"/>
          <w:bCs/>
          <w:iCs/>
          <w:sz w:val="28"/>
          <w:szCs w:val="28"/>
        </w:rPr>
        <w:t>- Làm rõ khả năng ứng dụng sáng chế, sáng kiến phục vụ lợi ích xã hội trong sản xuất, cung ứng sản phẩm, dịch vụ công; phục vụ quốc phòng, an ninh; bảo vệ môi trường, bảo vệ sức khỏe nhân dân.</w:t>
      </w:r>
    </w:p>
    <w:p w:rsidR="00E61734" w:rsidRPr="009C2464" w:rsidRDefault="00E61734" w:rsidP="00E61734">
      <w:pPr>
        <w:spacing w:line="240" w:lineRule="auto"/>
        <w:ind w:firstLine="709"/>
        <w:rPr>
          <w:rFonts w:ascii="Times New Roman" w:eastAsia="Arial" w:hAnsi="Times New Roman" w:cs="Times New Roman"/>
          <w:sz w:val="28"/>
          <w:szCs w:val="28"/>
        </w:rPr>
      </w:pPr>
      <w:r>
        <w:rPr>
          <w:rFonts w:ascii="Times New Roman" w:eastAsia="Arial" w:hAnsi="Times New Roman" w:cs="Times New Roman"/>
          <w:b/>
          <w:bCs/>
          <w:iCs/>
          <w:sz w:val="28"/>
          <w:szCs w:val="28"/>
        </w:rPr>
        <w:t>l</w:t>
      </w:r>
      <w:r w:rsidRPr="009C2464">
        <w:rPr>
          <w:rFonts w:ascii="Times New Roman" w:eastAsia="Arial" w:hAnsi="Times New Roman" w:cs="Times New Roman"/>
          <w:b/>
          <w:bCs/>
          <w:iCs/>
          <w:sz w:val="28"/>
          <w:szCs w:val="28"/>
        </w:rPr>
        <w:t>) Căn cứ pháp lý của thủ tục hành chính:</w:t>
      </w:r>
    </w:p>
    <w:p w:rsidR="00E61734" w:rsidRPr="009C2464" w:rsidRDefault="00E61734" w:rsidP="00E61734">
      <w:pPr>
        <w:spacing w:line="240" w:lineRule="auto"/>
        <w:ind w:firstLine="709"/>
        <w:rPr>
          <w:rFonts w:ascii="Times New Roman" w:eastAsia="Arial" w:hAnsi="Times New Roman" w:cs="Times New Roman"/>
          <w:sz w:val="28"/>
          <w:szCs w:val="28"/>
        </w:rPr>
      </w:pPr>
      <w:r w:rsidRPr="009C2464">
        <w:rPr>
          <w:rFonts w:ascii="Times New Roman" w:eastAsia="Arial" w:hAnsi="Times New Roman" w:cs="Times New Roman"/>
          <w:sz w:val="28"/>
          <w:szCs w:val="28"/>
        </w:rPr>
        <w:t>- Luật Chuyển giao công nghệ số 07/2017/QH14 ngày 19/6/2017;</w:t>
      </w:r>
    </w:p>
    <w:p w:rsidR="00E61734" w:rsidRPr="00287F25" w:rsidRDefault="00E61734" w:rsidP="00E61734">
      <w:pPr>
        <w:spacing w:line="240" w:lineRule="auto"/>
        <w:ind w:firstLine="709"/>
        <w:rPr>
          <w:rFonts w:ascii="Times New Roman" w:eastAsia="Arial" w:hAnsi="Times New Roman" w:cs="Times New Roman"/>
          <w:sz w:val="28"/>
          <w:szCs w:val="28"/>
        </w:rPr>
      </w:pPr>
      <w:r w:rsidRPr="009C2464">
        <w:rPr>
          <w:rFonts w:ascii="Times New Roman" w:eastAsia="Arial" w:hAnsi="Times New Roman" w:cs="Times New Roman"/>
          <w:sz w:val="28"/>
          <w:szCs w:val="28"/>
        </w:rPr>
        <w:t>- Nghị định số 76/2018/NĐ-CP ngày 15/5/2018 của Chính phủ quy định chi tiết và hướng dẫn thi hành một số điều của Luật Chuyển giao công nghệ.</w:t>
      </w:r>
    </w:p>
    <w:p w:rsidR="00E61734" w:rsidRPr="006F2579" w:rsidRDefault="00E61734" w:rsidP="00E61734">
      <w:pPr>
        <w:spacing w:line="240" w:lineRule="auto"/>
        <w:ind w:left="720"/>
        <w:rPr>
          <w:rFonts w:ascii="Times New Roman" w:eastAsia="Arial" w:hAnsi="Times New Roman" w:cs="Times New Roman"/>
          <w:sz w:val="28"/>
          <w:szCs w:val="28"/>
          <w:lang w:val="it-IT"/>
        </w:rPr>
      </w:pPr>
    </w:p>
    <w:p w:rsidR="00E61734" w:rsidRDefault="00E61734" w:rsidP="00E61734">
      <w:pPr>
        <w:spacing w:before="0" w:line="240" w:lineRule="auto"/>
        <w:ind w:left="720"/>
        <w:rPr>
          <w:rFonts w:ascii="Times New Roman" w:eastAsia="Times New Roman" w:hAnsi="Times New Roman" w:cstheme="majorBidi"/>
          <w:b/>
          <w:bCs/>
          <w:sz w:val="28"/>
          <w:szCs w:val="26"/>
          <w:lang w:val="it-IT"/>
        </w:rPr>
      </w:pPr>
      <w:r>
        <w:rPr>
          <w:rFonts w:eastAsia="Times New Roman"/>
          <w:lang w:val="it-IT"/>
        </w:rPr>
        <w:br w:type="page"/>
      </w:r>
    </w:p>
    <w:p w:rsidR="00B84883" w:rsidRPr="00E61734" w:rsidRDefault="00B84883" w:rsidP="00E61734">
      <w:bookmarkStart w:id="0" w:name="_GoBack"/>
      <w:bookmarkEnd w:id="0"/>
    </w:p>
    <w:sectPr w:rsidR="00B84883" w:rsidRPr="00E61734" w:rsidSect="005C21EA">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949"/>
    <w:rsid w:val="005C21EA"/>
    <w:rsid w:val="00715949"/>
    <w:rsid w:val="008C484F"/>
    <w:rsid w:val="00A330FA"/>
    <w:rsid w:val="00B84883"/>
    <w:rsid w:val="00E61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734"/>
    <w:pPr>
      <w:spacing w:before="120" w:after="0" w:line="360" w:lineRule="auto"/>
      <w:jc w:val="both"/>
    </w:pPr>
    <w:rPr>
      <w:rFonts w:asciiTheme="majorHAnsi" w:hAnsiTheme="majorHAnsi" w:cstheme="majorHAnsi"/>
      <w:sz w:val="26"/>
      <w:szCs w:val="24"/>
      <w:lang w:val="vi-VN"/>
    </w:rPr>
  </w:style>
  <w:style w:type="paragraph" w:styleId="Heading2">
    <w:name w:val="heading 2"/>
    <w:basedOn w:val="Normal"/>
    <w:next w:val="Normal"/>
    <w:link w:val="Heading2Char"/>
    <w:unhideWhenUsed/>
    <w:qFormat/>
    <w:rsid w:val="00E61734"/>
    <w:pPr>
      <w:keepNext/>
      <w:keepLines/>
      <w:spacing w:line="240" w:lineRule="auto"/>
      <w:outlineLvl w:val="1"/>
    </w:pPr>
    <w:rPr>
      <w:rFonts w:ascii="Times New Roman" w:eastAsiaTheme="majorEastAsia" w:hAnsi="Times New Roman"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61734"/>
    <w:rPr>
      <w:rFonts w:ascii="Times New Roman" w:eastAsiaTheme="majorEastAsia" w:hAnsi="Times New Roman" w:cstheme="majorBidi"/>
      <w:b/>
      <w:bCs/>
      <w:sz w:val="28"/>
      <w:szCs w:val="2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734"/>
    <w:pPr>
      <w:spacing w:before="120" w:after="0" w:line="360" w:lineRule="auto"/>
      <w:jc w:val="both"/>
    </w:pPr>
    <w:rPr>
      <w:rFonts w:asciiTheme="majorHAnsi" w:hAnsiTheme="majorHAnsi" w:cstheme="majorHAnsi"/>
      <w:sz w:val="26"/>
      <w:szCs w:val="24"/>
      <w:lang w:val="vi-VN"/>
    </w:rPr>
  </w:style>
  <w:style w:type="paragraph" w:styleId="Heading2">
    <w:name w:val="heading 2"/>
    <w:basedOn w:val="Normal"/>
    <w:next w:val="Normal"/>
    <w:link w:val="Heading2Char"/>
    <w:unhideWhenUsed/>
    <w:qFormat/>
    <w:rsid w:val="00E61734"/>
    <w:pPr>
      <w:keepNext/>
      <w:keepLines/>
      <w:spacing w:line="240" w:lineRule="auto"/>
      <w:outlineLvl w:val="1"/>
    </w:pPr>
    <w:rPr>
      <w:rFonts w:ascii="Times New Roman" w:eastAsiaTheme="majorEastAsia" w:hAnsi="Times New Roman"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61734"/>
    <w:rPr>
      <w:rFonts w:ascii="Times New Roman" w:eastAsiaTheme="majorEastAsia" w:hAnsi="Times New Roman" w:cstheme="majorBidi"/>
      <w:b/>
      <w:bCs/>
      <w:sz w:val="28"/>
      <w:szCs w:val="2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449</Words>
  <Characters>2565</Characters>
  <Application>Microsoft Office Word</Application>
  <DocSecurity>0</DocSecurity>
  <Lines>21</Lines>
  <Paragraphs>6</Paragraphs>
  <ScaleCrop>false</ScaleCrop>
  <Company>Microsoft</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2019-04-22T02:42:00Z</dcterms:created>
  <dcterms:modified xsi:type="dcterms:W3CDTF">2019-10-08T09:36:00Z</dcterms:modified>
</cp:coreProperties>
</file>