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4539"/>
        <w:gridCol w:w="4816"/>
      </w:tblGrid>
      <w:tr w:rsidR="00837177" w:rsidRPr="009F7C62" w:rsidTr="00837177">
        <w:trPr>
          <w:jc w:val="center"/>
        </w:trPr>
        <w:tc>
          <w:tcPr>
            <w:tcW w:w="2426" w:type="pct"/>
          </w:tcPr>
          <w:p w:rsidR="006064C1" w:rsidRPr="009F7C62" w:rsidRDefault="006064C1" w:rsidP="006064C1">
            <w:pPr>
              <w:tabs>
                <w:tab w:val="center" w:pos="2268"/>
                <w:tab w:val="center" w:pos="7088"/>
              </w:tabs>
              <w:spacing w:before="0"/>
              <w:ind w:left="-284" w:right="-312"/>
              <w:rPr>
                <w:b/>
                <w:szCs w:val="28"/>
              </w:rPr>
            </w:pPr>
            <w:r w:rsidRPr="009F7C62">
              <w:rPr>
                <w:b/>
                <w:szCs w:val="28"/>
              </w:rPr>
              <w:t>ĐẠI HỘI</w:t>
            </w:r>
          </w:p>
          <w:p w:rsidR="006064C1" w:rsidRPr="009F7C62" w:rsidRDefault="006064C1" w:rsidP="006064C1">
            <w:pPr>
              <w:tabs>
                <w:tab w:val="center" w:pos="2268"/>
                <w:tab w:val="center" w:pos="7088"/>
              </w:tabs>
              <w:spacing w:before="0"/>
              <w:ind w:left="-284" w:right="-312"/>
              <w:rPr>
                <w:b/>
                <w:szCs w:val="28"/>
              </w:rPr>
            </w:pPr>
            <w:r w:rsidRPr="009F7C62">
              <w:rPr>
                <w:b/>
                <w:szCs w:val="28"/>
              </w:rPr>
              <w:t xml:space="preserve">CHI BỘ </w:t>
            </w:r>
            <w:r w:rsidR="00EE7493">
              <w:rPr>
                <w:b/>
                <w:szCs w:val="28"/>
              </w:rPr>
              <w:t>1</w:t>
            </w:r>
          </w:p>
          <w:p w:rsidR="006064C1" w:rsidRPr="009F7C62" w:rsidRDefault="00EE7493" w:rsidP="006064C1">
            <w:pPr>
              <w:tabs>
                <w:tab w:val="center" w:pos="2268"/>
                <w:tab w:val="center" w:pos="7088"/>
              </w:tabs>
              <w:spacing w:before="0"/>
              <w:ind w:left="-284" w:right="-312"/>
              <w:rPr>
                <w:szCs w:val="28"/>
              </w:rPr>
            </w:pPr>
            <w:r>
              <w:rPr>
                <w:szCs w:val="28"/>
              </w:rPr>
              <w:t xml:space="preserve">LẦN THỨ III, </w:t>
            </w:r>
            <w:r w:rsidR="006064C1" w:rsidRPr="009F7C62">
              <w:rPr>
                <w:szCs w:val="28"/>
              </w:rPr>
              <w:t xml:space="preserve">NHIỆM KỲ </w:t>
            </w:r>
            <w:r>
              <w:rPr>
                <w:szCs w:val="28"/>
              </w:rPr>
              <w:t>2025-2027</w:t>
            </w:r>
          </w:p>
          <w:p w:rsidR="00837177" w:rsidRPr="009F7C62" w:rsidRDefault="006064C1" w:rsidP="006064C1">
            <w:pPr>
              <w:pStyle w:val="BodyText1"/>
              <w:shd w:val="clear" w:color="auto" w:fill="auto"/>
              <w:spacing w:after="0" w:line="240" w:lineRule="auto"/>
              <w:ind w:left="-567" w:firstLine="0"/>
              <w:jc w:val="center"/>
              <w:rPr>
                <w:sz w:val="28"/>
                <w:szCs w:val="28"/>
              </w:rPr>
            </w:pPr>
            <w:r w:rsidRPr="009F7C62">
              <w:rPr>
                <w:szCs w:val="28"/>
              </w:rPr>
              <w:t>*</w:t>
            </w:r>
          </w:p>
        </w:tc>
        <w:tc>
          <w:tcPr>
            <w:tcW w:w="2574" w:type="pct"/>
          </w:tcPr>
          <w:p w:rsidR="00837177" w:rsidRPr="009F7C62" w:rsidRDefault="00837177" w:rsidP="00837177">
            <w:pPr>
              <w:pStyle w:val="Bodytext30"/>
              <w:shd w:val="clear" w:color="auto" w:fill="auto"/>
              <w:spacing w:before="0" w:after="0" w:line="240" w:lineRule="auto"/>
              <w:ind w:left="100" w:firstLine="0"/>
              <w:jc w:val="center"/>
              <w:rPr>
                <w:sz w:val="28"/>
                <w:szCs w:val="28"/>
                <w:u w:val="single"/>
              </w:rPr>
            </w:pPr>
            <w:r w:rsidRPr="009F7C62">
              <w:rPr>
                <w:rStyle w:val="Bodytext3Exact"/>
                <w:b/>
                <w:bCs/>
                <w:spacing w:val="0"/>
                <w:sz w:val="28"/>
                <w:szCs w:val="28"/>
              </w:rPr>
              <w:t>ĐẢNG CỘNG SẢN VIỆT NAM</w:t>
            </w:r>
          </w:p>
          <w:p w:rsidR="00837177" w:rsidRPr="009F7C62" w:rsidRDefault="00837177" w:rsidP="00837177">
            <w:pPr>
              <w:pStyle w:val="Bodytext40"/>
              <w:shd w:val="clear" w:color="auto" w:fill="auto"/>
              <w:spacing w:before="0" w:line="240" w:lineRule="auto"/>
              <w:ind w:left="100" w:firstLine="0"/>
              <w:jc w:val="center"/>
              <w:rPr>
                <w:rStyle w:val="Bodytext4Exact"/>
                <w:iCs/>
                <w:spacing w:val="0"/>
                <w:sz w:val="28"/>
                <w:szCs w:val="28"/>
                <w:u w:val="single"/>
              </w:rPr>
            </w:pPr>
          </w:p>
          <w:p w:rsidR="00837177" w:rsidRPr="009F7C62" w:rsidRDefault="00EE7493" w:rsidP="00E35A22">
            <w:pPr>
              <w:pStyle w:val="Bodytext40"/>
              <w:shd w:val="clear" w:color="auto" w:fill="auto"/>
              <w:spacing w:before="0" w:line="240" w:lineRule="auto"/>
              <w:ind w:left="100" w:firstLine="0"/>
              <w:jc w:val="center"/>
              <w:rPr>
                <w:sz w:val="28"/>
                <w:szCs w:val="28"/>
              </w:rPr>
            </w:pPr>
            <w:r>
              <w:rPr>
                <w:rStyle w:val="Bodytext4Exact"/>
                <w:i/>
                <w:iCs/>
                <w:spacing w:val="0"/>
                <w:sz w:val="28"/>
                <w:szCs w:val="28"/>
              </w:rPr>
              <w:t>An Giang</w:t>
            </w:r>
            <w:r w:rsidR="00837177" w:rsidRPr="009F7C62">
              <w:rPr>
                <w:rStyle w:val="Bodytext4Exact"/>
                <w:i/>
                <w:iCs/>
                <w:spacing w:val="0"/>
                <w:sz w:val="28"/>
                <w:szCs w:val="28"/>
              </w:rPr>
              <w:t>, ngày</w:t>
            </w:r>
            <w:r>
              <w:rPr>
                <w:rStyle w:val="Bodytext4Exact"/>
                <w:i/>
                <w:iCs/>
                <w:spacing w:val="0"/>
                <w:sz w:val="28"/>
                <w:szCs w:val="28"/>
              </w:rPr>
              <w:t xml:space="preserve"> </w:t>
            </w:r>
            <w:r w:rsidR="00E35A22">
              <w:rPr>
                <w:rStyle w:val="Bodytext4Exact"/>
                <w:i/>
                <w:iCs/>
                <w:spacing w:val="0"/>
                <w:sz w:val="28"/>
                <w:szCs w:val="28"/>
              </w:rPr>
              <w:t>22</w:t>
            </w:r>
            <w:r>
              <w:rPr>
                <w:rStyle w:val="Bodytext4Exact"/>
                <w:i/>
                <w:iCs/>
                <w:spacing w:val="0"/>
                <w:sz w:val="28"/>
                <w:szCs w:val="28"/>
              </w:rPr>
              <w:t xml:space="preserve">  </w:t>
            </w:r>
            <w:r w:rsidR="00837177" w:rsidRPr="009F7C62">
              <w:rPr>
                <w:rStyle w:val="Bodytext4Exact"/>
                <w:i/>
                <w:iCs/>
                <w:spacing w:val="0"/>
                <w:sz w:val="28"/>
                <w:szCs w:val="28"/>
              </w:rPr>
              <w:t>tháng</w:t>
            </w:r>
            <w:r>
              <w:rPr>
                <w:rStyle w:val="Bodytext4Exact"/>
                <w:i/>
                <w:iCs/>
                <w:spacing w:val="0"/>
                <w:sz w:val="28"/>
                <w:szCs w:val="28"/>
              </w:rPr>
              <w:t xml:space="preserve"> 11</w:t>
            </w:r>
            <w:r w:rsidR="00837177" w:rsidRPr="009F7C62">
              <w:rPr>
                <w:rStyle w:val="Bodytext4Exact"/>
                <w:i/>
                <w:iCs/>
                <w:spacing w:val="0"/>
                <w:sz w:val="28"/>
                <w:szCs w:val="28"/>
              </w:rPr>
              <w:t xml:space="preserve"> năm</w:t>
            </w:r>
            <w:r w:rsidR="007F22E3">
              <w:rPr>
                <w:rStyle w:val="Bodytext4Exact"/>
                <w:i/>
                <w:iCs/>
                <w:spacing w:val="0"/>
                <w:sz w:val="28"/>
                <w:szCs w:val="28"/>
              </w:rPr>
              <w:t xml:space="preserve"> </w:t>
            </w:r>
            <w:r>
              <w:rPr>
                <w:rStyle w:val="Bodytext4Exact"/>
                <w:i/>
                <w:iCs/>
                <w:spacing w:val="0"/>
                <w:sz w:val="28"/>
                <w:szCs w:val="28"/>
              </w:rPr>
              <w:t>2024</w:t>
            </w:r>
            <w:r w:rsidR="00FD51DA">
              <w:rPr>
                <w:rStyle w:val="Bodytext4Exact"/>
                <w:i/>
                <w:iCs/>
                <w:spacing w:val="0"/>
                <w:sz w:val="28"/>
                <w:szCs w:val="28"/>
              </w:rPr>
              <w:t xml:space="preserve">      </w:t>
            </w:r>
            <w:bookmarkStart w:id="0" w:name="_GoBack"/>
            <w:bookmarkEnd w:id="0"/>
          </w:p>
        </w:tc>
      </w:tr>
    </w:tbl>
    <w:p w:rsidR="00837177" w:rsidRPr="009F7C62" w:rsidRDefault="00837177" w:rsidP="00837177">
      <w:pPr>
        <w:pStyle w:val="Heading40"/>
        <w:keepNext/>
        <w:keepLines/>
        <w:shd w:val="clear" w:color="auto" w:fill="auto"/>
        <w:spacing w:before="0" w:after="0" w:line="240" w:lineRule="auto"/>
        <w:ind w:firstLine="0"/>
        <w:rPr>
          <w:sz w:val="28"/>
          <w:szCs w:val="28"/>
        </w:rPr>
      </w:pPr>
      <w:bookmarkStart w:id="1" w:name="bookmark2"/>
    </w:p>
    <w:p w:rsidR="00837177" w:rsidRPr="009F7C62" w:rsidRDefault="00837177" w:rsidP="00837177">
      <w:pPr>
        <w:pStyle w:val="Heading40"/>
        <w:keepNext/>
        <w:keepLines/>
        <w:shd w:val="clear" w:color="auto" w:fill="auto"/>
        <w:spacing w:before="0" w:after="0" w:line="240" w:lineRule="auto"/>
        <w:ind w:firstLine="0"/>
        <w:rPr>
          <w:sz w:val="28"/>
          <w:szCs w:val="28"/>
        </w:rPr>
      </w:pPr>
      <w:r w:rsidRPr="009F7C62">
        <w:rPr>
          <w:sz w:val="28"/>
          <w:szCs w:val="28"/>
        </w:rPr>
        <w:t>QUY CHẾ</w:t>
      </w:r>
    </w:p>
    <w:p w:rsidR="00837177" w:rsidRPr="009F7C62" w:rsidRDefault="00837177" w:rsidP="00837177">
      <w:pPr>
        <w:pStyle w:val="Heading40"/>
        <w:keepNext/>
        <w:keepLines/>
        <w:shd w:val="clear" w:color="auto" w:fill="auto"/>
        <w:spacing w:before="0" w:after="0" w:line="240" w:lineRule="auto"/>
        <w:ind w:firstLine="0"/>
        <w:rPr>
          <w:sz w:val="28"/>
          <w:szCs w:val="28"/>
        </w:rPr>
      </w:pPr>
      <w:r w:rsidRPr="009F7C62">
        <w:rPr>
          <w:sz w:val="28"/>
          <w:szCs w:val="28"/>
        </w:rPr>
        <w:t>Đại hội chi bộ nhiệm kỳ</w:t>
      </w:r>
      <w:r w:rsidR="00EE7493">
        <w:rPr>
          <w:sz w:val="28"/>
          <w:szCs w:val="28"/>
        </w:rPr>
        <w:t xml:space="preserve"> 2025-2027</w:t>
      </w:r>
      <w:r w:rsidR="00FD51DA">
        <w:rPr>
          <w:sz w:val="28"/>
          <w:szCs w:val="28"/>
        </w:rPr>
        <w:t xml:space="preserve">      </w:t>
      </w:r>
    </w:p>
    <w:p w:rsidR="00837177" w:rsidRPr="009F7C62" w:rsidRDefault="00837177" w:rsidP="00837177">
      <w:pPr>
        <w:pStyle w:val="Heading40"/>
        <w:keepNext/>
        <w:keepLines/>
        <w:shd w:val="clear" w:color="auto" w:fill="auto"/>
        <w:spacing w:before="0" w:after="0" w:line="240" w:lineRule="auto"/>
        <w:ind w:firstLine="0"/>
        <w:rPr>
          <w:sz w:val="28"/>
          <w:szCs w:val="28"/>
        </w:rPr>
      </w:pPr>
      <w:r w:rsidRPr="009F7C62">
        <w:rPr>
          <w:sz w:val="28"/>
          <w:szCs w:val="28"/>
        </w:rPr>
        <w:t>-----</w:t>
      </w:r>
    </w:p>
    <w:bookmarkEnd w:id="1"/>
    <w:p w:rsidR="00837177" w:rsidRPr="00C33E49" w:rsidRDefault="00A45371"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Căn cứ Điều lệ Đảng C</w:t>
      </w:r>
      <w:r w:rsidR="00837177" w:rsidRPr="00C33E49">
        <w:rPr>
          <w:rFonts w:eastAsia="Times New Roman"/>
          <w:spacing w:val="4"/>
          <w:w w:val="105"/>
          <w:szCs w:val="28"/>
        </w:rPr>
        <w:t>ộng sản Việt Nam;</w:t>
      </w:r>
      <w:r w:rsidR="009F0DE7" w:rsidRPr="00C33E49">
        <w:rPr>
          <w:rFonts w:eastAsia="Times New Roman"/>
          <w:spacing w:val="4"/>
          <w:w w:val="105"/>
          <w:szCs w:val="28"/>
        </w:rPr>
        <w:t xml:space="preserve"> Quy định số </w:t>
      </w:r>
      <w:r w:rsidR="00CF7E61" w:rsidRPr="00C33E49">
        <w:rPr>
          <w:rFonts w:eastAsia="Times New Roman"/>
          <w:spacing w:val="4"/>
          <w:w w:val="105"/>
          <w:szCs w:val="28"/>
        </w:rPr>
        <w:t>24</w:t>
      </w:r>
      <w:r w:rsidR="009F0DE7" w:rsidRPr="00C33E49">
        <w:rPr>
          <w:rFonts w:eastAsia="Times New Roman"/>
          <w:spacing w:val="4"/>
          <w:w w:val="105"/>
          <w:szCs w:val="28"/>
        </w:rPr>
        <w:t xml:space="preserve">-QĐ/TW ngày </w:t>
      </w:r>
      <w:r w:rsidR="00CF7E61" w:rsidRPr="00C33E49">
        <w:rPr>
          <w:rFonts w:eastAsia="Times New Roman"/>
          <w:spacing w:val="4"/>
          <w:w w:val="105"/>
          <w:szCs w:val="28"/>
        </w:rPr>
        <w:t>30/7/2021</w:t>
      </w:r>
      <w:r w:rsidR="009F0DE7" w:rsidRPr="00C33E49">
        <w:rPr>
          <w:rFonts w:eastAsia="Times New Roman"/>
          <w:spacing w:val="4"/>
          <w:w w:val="105"/>
          <w:szCs w:val="28"/>
        </w:rPr>
        <w:t xml:space="preserve"> của Ban chấp hành Trung ương về thi hành Điều lệ Đảng và Quy chế bầu cử trong Đảng ban hành kèm theo Quyết định số </w:t>
      </w:r>
      <w:r w:rsidR="00EE7493">
        <w:rPr>
          <w:rFonts w:eastAsia="Times New Roman"/>
          <w:spacing w:val="4"/>
          <w:w w:val="105"/>
          <w:szCs w:val="28"/>
        </w:rPr>
        <w:t>190</w:t>
      </w:r>
      <w:r w:rsidR="009F0DE7" w:rsidRPr="00C33E49">
        <w:rPr>
          <w:rFonts w:eastAsia="Times New Roman"/>
          <w:spacing w:val="4"/>
          <w:w w:val="105"/>
          <w:szCs w:val="28"/>
        </w:rPr>
        <w:t xml:space="preserve">-QĐ/TW ngày </w:t>
      </w:r>
      <w:r w:rsidR="00EE7493">
        <w:rPr>
          <w:rFonts w:eastAsia="Times New Roman"/>
          <w:spacing w:val="4"/>
          <w:w w:val="105"/>
          <w:szCs w:val="28"/>
        </w:rPr>
        <w:t xml:space="preserve">10/10/2024 </w:t>
      </w:r>
      <w:r w:rsidR="009F0DE7" w:rsidRPr="00C33E49">
        <w:rPr>
          <w:rFonts w:eastAsia="Times New Roman"/>
          <w:spacing w:val="4"/>
          <w:w w:val="105"/>
          <w:szCs w:val="28"/>
        </w:rPr>
        <w:t>của Ban Chấp hành Trung ương;</w:t>
      </w:r>
    </w:p>
    <w:p w:rsidR="00681415" w:rsidRPr="00C33E49" w:rsidRDefault="00681415" w:rsidP="00C33E49">
      <w:pPr>
        <w:spacing w:before="0" w:after="120" w:line="360" w:lineRule="exact"/>
        <w:ind w:firstLine="567"/>
        <w:jc w:val="both"/>
        <w:rPr>
          <w:spacing w:val="4"/>
          <w:w w:val="105"/>
          <w:szCs w:val="28"/>
        </w:rPr>
      </w:pPr>
      <w:r w:rsidRPr="00C33E49">
        <w:rPr>
          <w:spacing w:val="4"/>
          <w:w w:val="105"/>
          <w:szCs w:val="28"/>
        </w:rPr>
        <w:t xml:space="preserve">Căn cứ Chỉ thị số 35-CT/TW, ngày 14/6/2024 của Bộ Chính trị, Kế hoạch số </w:t>
      </w:r>
      <w:r w:rsidR="008F47D8">
        <w:rPr>
          <w:spacing w:val="4"/>
          <w:w w:val="105"/>
          <w:szCs w:val="28"/>
        </w:rPr>
        <w:t>190-KH/TU</w:t>
      </w:r>
      <w:r w:rsidRPr="00C33E49">
        <w:rPr>
          <w:spacing w:val="4"/>
          <w:w w:val="105"/>
          <w:szCs w:val="28"/>
        </w:rPr>
        <w:t xml:space="preserve"> </w:t>
      </w:r>
      <w:r w:rsidR="008F47D8" w:rsidRPr="00183284">
        <w:rPr>
          <w:spacing w:val="4"/>
          <w:w w:val="105"/>
          <w:szCs w:val="28"/>
        </w:rPr>
        <w:t>của Ban Chấp hành Đảng bộ tỉnh về việc thực hiện Chỉ thị số 35-CT/TW, ngày 14/6/2024 của Bộ Chính trị</w:t>
      </w:r>
      <w:r w:rsidRPr="00C33E49">
        <w:rPr>
          <w:spacing w:val="4"/>
          <w:w w:val="105"/>
          <w:szCs w:val="28"/>
        </w:rPr>
        <w:t>, Hướng dẫn số</w:t>
      </w:r>
      <w:r w:rsidR="008F47D8">
        <w:rPr>
          <w:spacing w:val="4"/>
          <w:w w:val="105"/>
          <w:szCs w:val="28"/>
        </w:rPr>
        <w:t xml:space="preserve"> 02-</w:t>
      </w:r>
      <w:r w:rsidRPr="00C33E49">
        <w:rPr>
          <w:spacing w:val="4"/>
          <w:w w:val="105"/>
          <w:szCs w:val="28"/>
        </w:rPr>
        <w:t xml:space="preserve">HD/TU, </w:t>
      </w:r>
      <w:r w:rsidR="008F47D8">
        <w:rPr>
          <w:spacing w:val="4"/>
          <w:w w:val="105"/>
          <w:szCs w:val="28"/>
        </w:rPr>
        <w:t xml:space="preserve">ngày 30/8/2024 </w:t>
      </w:r>
      <w:r w:rsidRPr="00C33E49">
        <w:rPr>
          <w:spacing w:val="4"/>
          <w:w w:val="105"/>
          <w:szCs w:val="28"/>
        </w:rPr>
        <w:t xml:space="preserve">của Ban Thường vụ Tỉnh ủy </w:t>
      </w:r>
      <w:r w:rsidR="008F47D8">
        <w:rPr>
          <w:spacing w:val="4"/>
          <w:w w:val="105"/>
          <w:szCs w:val="28"/>
        </w:rPr>
        <w:t>An Giang;</w:t>
      </w:r>
    </w:p>
    <w:p w:rsidR="00EB48F4" w:rsidRPr="001D0421" w:rsidRDefault="00EB48F4" w:rsidP="00EB48F4">
      <w:pPr>
        <w:spacing w:before="140" w:line="360" w:lineRule="exact"/>
        <w:ind w:firstLine="567"/>
        <w:jc w:val="both"/>
        <w:rPr>
          <w:b/>
          <w:color w:val="5B9BD5" w:themeColor="accent1"/>
          <w:szCs w:val="28"/>
          <w:lang w:val="x-none" w:eastAsia="x-none"/>
        </w:rPr>
      </w:pPr>
      <w:bookmarkStart w:id="2" w:name="_Hlk182468849"/>
      <w:r w:rsidRPr="001D0421">
        <w:rPr>
          <w:color w:val="5B9BD5" w:themeColor="accent1"/>
          <w:szCs w:val="28"/>
          <w:lang w:val="x-none" w:eastAsia="x-none"/>
        </w:rPr>
        <w:t xml:space="preserve">Căn cứ </w:t>
      </w:r>
      <w:r w:rsidRPr="001D0421">
        <w:rPr>
          <w:color w:val="5B9BD5" w:themeColor="accent1"/>
          <w:szCs w:val="28"/>
        </w:rPr>
        <w:t>Kế hoạch số 110-KH/ĐUK ngày 18/10/2024 của Đảng ủy Khối cơ quan và doanh nghiệp tỉnh</w:t>
      </w:r>
      <w:r w:rsidRPr="001D0421">
        <w:rPr>
          <w:color w:val="5B9BD5" w:themeColor="accent1"/>
          <w:szCs w:val="28"/>
          <w:lang w:val="x-none" w:eastAsia="x-none"/>
        </w:rPr>
        <w:t xml:space="preserve"> về đại hội chi bộ trực thuộc đảng ủy cơ sở, nhiệm kỳ 2025 </w:t>
      </w:r>
      <w:r w:rsidR="00F837D3">
        <w:rPr>
          <w:color w:val="5B9BD5" w:themeColor="accent1"/>
          <w:szCs w:val="28"/>
          <w:lang w:val="x-none" w:eastAsia="x-none"/>
        </w:rPr>
        <w:t>–</w:t>
      </w:r>
      <w:r w:rsidRPr="001D0421">
        <w:rPr>
          <w:color w:val="5B9BD5" w:themeColor="accent1"/>
          <w:szCs w:val="28"/>
          <w:lang w:val="x-none" w:eastAsia="x-none"/>
        </w:rPr>
        <w:t xml:space="preserve"> 2027</w:t>
      </w:r>
      <w:r w:rsidR="00F837D3">
        <w:rPr>
          <w:color w:val="5B9BD5" w:themeColor="accent1"/>
          <w:szCs w:val="28"/>
          <w:lang w:val="x-none" w:eastAsia="x-none"/>
        </w:rPr>
        <w:t>;</w:t>
      </w:r>
    </w:p>
    <w:p w:rsidR="00837177" w:rsidRPr="00C33E49" w:rsidRDefault="00837177" w:rsidP="00C33E49">
      <w:pPr>
        <w:spacing w:before="0" w:after="120" w:line="360" w:lineRule="exact"/>
        <w:ind w:firstLine="567"/>
        <w:jc w:val="both"/>
        <w:rPr>
          <w:rFonts w:eastAsia="Times New Roman"/>
          <w:spacing w:val="4"/>
          <w:w w:val="105"/>
          <w:szCs w:val="28"/>
        </w:rPr>
      </w:pPr>
      <w:r w:rsidRPr="00C33E49">
        <w:rPr>
          <w:rFonts w:eastAsia="Times New Roman"/>
          <w:spacing w:val="4"/>
          <w:w w:val="105"/>
          <w:szCs w:val="28"/>
        </w:rPr>
        <w:t>Căn cứ Kế hoạch số </w:t>
      </w:r>
      <w:r w:rsidR="00754B6B">
        <w:rPr>
          <w:rFonts w:eastAsia="Times New Roman"/>
          <w:spacing w:val="4"/>
          <w:w w:val="105"/>
          <w:szCs w:val="28"/>
        </w:rPr>
        <w:t>05</w:t>
      </w:r>
      <w:r w:rsidRPr="00C33E49">
        <w:rPr>
          <w:rFonts w:eastAsia="Times New Roman"/>
          <w:spacing w:val="4"/>
          <w:w w:val="105"/>
          <w:szCs w:val="28"/>
        </w:rPr>
        <w:t xml:space="preserve">-KH/ĐU, ngày </w:t>
      </w:r>
      <w:r w:rsidR="00754B6B">
        <w:rPr>
          <w:rFonts w:eastAsia="Times New Roman"/>
          <w:spacing w:val="4"/>
          <w:w w:val="105"/>
          <w:szCs w:val="28"/>
        </w:rPr>
        <w:t>19/9/2024</w:t>
      </w:r>
      <w:r w:rsidRPr="00C33E49">
        <w:rPr>
          <w:rFonts w:eastAsia="Times New Roman"/>
          <w:spacing w:val="4"/>
          <w:w w:val="105"/>
          <w:szCs w:val="28"/>
        </w:rPr>
        <w:t xml:space="preserve"> của Đảng ủy </w:t>
      </w:r>
      <w:r w:rsidR="00754B6B">
        <w:rPr>
          <w:rFonts w:eastAsia="Times New Roman"/>
          <w:spacing w:val="4"/>
          <w:w w:val="105"/>
          <w:szCs w:val="28"/>
        </w:rPr>
        <w:t xml:space="preserve">Sở Thông tin và Truyền thông </w:t>
      </w:r>
      <w:r w:rsidRPr="00C33E49">
        <w:rPr>
          <w:rFonts w:eastAsia="Times New Roman"/>
          <w:spacing w:val="4"/>
          <w:w w:val="105"/>
          <w:szCs w:val="28"/>
        </w:rPr>
        <w:t xml:space="preserve">về tổ chức Đại hội chi bộ trực thuộc </w:t>
      </w:r>
      <w:r w:rsidR="00754B6B">
        <w:rPr>
          <w:rFonts w:eastAsia="Times New Roman"/>
          <w:spacing w:val="4"/>
          <w:w w:val="105"/>
          <w:szCs w:val="28"/>
        </w:rPr>
        <w:t xml:space="preserve">Đảng ủy Sở Thông tin và Truyền thông </w:t>
      </w:r>
      <w:r w:rsidRPr="00C33E49">
        <w:rPr>
          <w:rFonts w:eastAsia="Times New Roman"/>
          <w:spacing w:val="4"/>
          <w:w w:val="105"/>
          <w:szCs w:val="28"/>
        </w:rPr>
        <w:t>nhiệm kỳ</w:t>
      </w:r>
      <w:r w:rsidR="00031BBD" w:rsidRPr="00C33E49">
        <w:rPr>
          <w:rFonts w:eastAsia="Times New Roman"/>
          <w:spacing w:val="4"/>
          <w:w w:val="105"/>
          <w:szCs w:val="28"/>
        </w:rPr>
        <w:t xml:space="preserve"> </w:t>
      </w:r>
      <w:r w:rsidR="00754B6B">
        <w:rPr>
          <w:rFonts w:eastAsia="Times New Roman"/>
          <w:spacing w:val="4"/>
          <w:w w:val="105"/>
          <w:szCs w:val="28"/>
        </w:rPr>
        <w:t>2025-2027</w:t>
      </w:r>
      <w:r w:rsidRPr="00C33E49">
        <w:rPr>
          <w:rFonts w:eastAsia="Times New Roman"/>
          <w:spacing w:val="4"/>
          <w:w w:val="105"/>
          <w:szCs w:val="28"/>
        </w:rPr>
        <w:t>.</w:t>
      </w:r>
    </w:p>
    <w:bookmarkEnd w:id="2"/>
    <w:p w:rsidR="00837177" w:rsidRPr="00C33E49" w:rsidRDefault="00837177"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 xml:space="preserve">Đại hội chi bộ </w:t>
      </w:r>
      <w:r w:rsidR="00754B6B">
        <w:rPr>
          <w:rFonts w:eastAsia="Times New Roman"/>
          <w:spacing w:val="4"/>
          <w:w w:val="105"/>
          <w:szCs w:val="28"/>
        </w:rPr>
        <w:t xml:space="preserve">1 </w:t>
      </w:r>
      <w:r w:rsidRPr="00C33E49">
        <w:rPr>
          <w:rFonts w:eastAsia="Times New Roman"/>
          <w:spacing w:val="4"/>
          <w:w w:val="105"/>
          <w:szCs w:val="28"/>
        </w:rPr>
        <w:t xml:space="preserve">nhiệm kỳ </w:t>
      </w:r>
      <w:r w:rsidR="00754B6B">
        <w:rPr>
          <w:rFonts w:eastAsia="Times New Roman"/>
          <w:spacing w:val="4"/>
          <w:w w:val="105"/>
          <w:szCs w:val="28"/>
        </w:rPr>
        <w:t xml:space="preserve">2025-2027 </w:t>
      </w:r>
      <w:r w:rsidRPr="00C33E49">
        <w:rPr>
          <w:rFonts w:eastAsia="Times New Roman"/>
          <w:spacing w:val="4"/>
          <w:w w:val="105"/>
          <w:szCs w:val="28"/>
        </w:rPr>
        <w:t>ban hành quy chế như sau:</w:t>
      </w:r>
    </w:p>
    <w:p w:rsidR="00837177" w:rsidRPr="00C33E49" w:rsidRDefault="00837177"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b/>
          <w:bCs/>
          <w:spacing w:val="4"/>
          <w:w w:val="105"/>
          <w:szCs w:val="28"/>
        </w:rPr>
        <w:t>Điều 1. Đoàn Chủ tịch Đại hội</w:t>
      </w:r>
    </w:p>
    <w:p w:rsidR="00E62CDD" w:rsidRPr="00C33E49" w:rsidRDefault="0092345E"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 xml:space="preserve">Đoàn chủ tịch </w:t>
      </w:r>
      <w:r w:rsidR="008D6F71" w:rsidRPr="00C33E49">
        <w:rPr>
          <w:rFonts w:eastAsia="Times New Roman"/>
          <w:spacing w:val="4"/>
          <w:w w:val="105"/>
          <w:szCs w:val="28"/>
        </w:rPr>
        <w:t xml:space="preserve">(chủ tịch) </w:t>
      </w:r>
      <w:r w:rsidRPr="00C33E49">
        <w:rPr>
          <w:rFonts w:eastAsia="Times New Roman"/>
          <w:spacing w:val="4"/>
          <w:w w:val="105"/>
          <w:szCs w:val="28"/>
        </w:rPr>
        <w:t>đ</w:t>
      </w:r>
      <w:r w:rsidR="00837177" w:rsidRPr="00C33E49">
        <w:rPr>
          <w:rFonts w:eastAsia="Times New Roman"/>
          <w:spacing w:val="4"/>
          <w:w w:val="105"/>
          <w:szCs w:val="28"/>
        </w:rPr>
        <w:t>ại hội</w:t>
      </w:r>
      <w:r w:rsidR="009F0DE7" w:rsidRPr="00C33E49">
        <w:rPr>
          <w:rFonts w:eastAsia="Times New Roman"/>
          <w:spacing w:val="4"/>
          <w:w w:val="105"/>
          <w:szCs w:val="28"/>
        </w:rPr>
        <w:t xml:space="preserve"> do c</w:t>
      </w:r>
      <w:r w:rsidR="00837177" w:rsidRPr="00C33E49">
        <w:rPr>
          <w:rFonts w:eastAsia="Times New Roman"/>
          <w:spacing w:val="4"/>
          <w:w w:val="105"/>
          <w:szCs w:val="28"/>
        </w:rPr>
        <w:t xml:space="preserve">hi ủy nhiệm kỳ </w:t>
      </w:r>
      <w:r w:rsidR="00754B6B">
        <w:rPr>
          <w:rFonts w:eastAsia="Times New Roman"/>
          <w:spacing w:val="4"/>
          <w:w w:val="105"/>
          <w:szCs w:val="28"/>
        </w:rPr>
        <w:t>20</w:t>
      </w:r>
      <w:r w:rsidR="00AE2046">
        <w:rPr>
          <w:rFonts w:eastAsia="Times New Roman"/>
          <w:spacing w:val="4"/>
          <w:w w:val="105"/>
          <w:szCs w:val="28"/>
        </w:rPr>
        <w:t>23</w:t>
      </w:r>
      <w:r w:rsidR="00754B6B">
        <w:rPr>
          <w:rFonts w:eastAsia="Times New Roman"/>
          <w:spacing w:val="4"/>
          <w:w w:val="105"/>
          <w:szCs w:val="28"/>
        </w:rPr>
        <w:t>-202</w:t>
      </w:r>
      <w:r w:rsidR="00AE2046">
        <w:rPr>
          <w:rFonts w:eastAsia="Times New Roman"/>
          <w:spacing w:val="4"/>
          <w:w w:val="105"/>
          <w:szCs w:val="28"/>
        </w:rPr>
        <w:t>5</w:t>
      </w:r>
      <w:r w:rsidR="00754B6B">
        <w:rPr>
          <w:rFonts w:eastAsia="Times New Roman"/>
          <w:spacing w:val="4"/>
          <w:w w:val="105"/>
          <w:szCs w:val="28"/>
        </w:rPr>
        <w:t xml:space="preserve"> </w:t>
      </w:r>
      <w:r w:rsidR="00837177" w:rsidRPr="00C33E49">
        <w:rPr>
          <w:rFonts w:eastAsia="Times New Roman"/>
          <w:spacing w:val="4"/>
          <w:w w:val="105"/>
          <w:szCs w:val="28"/>
        </w:rPr>
        <w:t xml:space="preserve">dự kiến số </w:t>
      </w:r>
      <w:r w:rsidRPr="00C33E49">
        <w:rPr>
          <w:rFonts w:eastAsia="Times New Roman"/>
          <w:spacing w:val="4"/>
          <w:w w:val="105"/>
          <w:szCs w:val="28"/>
        </w:rPr>
        <w:t>lượng, giới thiệu danh sách để đ</w:t>
      </w:r>
      <w:r w:rsidR="00837177" w:rsidRPr="00C33E49">
        <w:rPr>
          <w:rFonts w:eastAsia="Times New Roman"/>
          <w:spacing w:val="4"/>
          <w:w w:val="105"/>
          <w:szCs w:val="28"/>
        </w:rPr>
        <w:t>ại hội biểu quyết (số lượng</w:t>
      </w:r>
      <w:r w:rsidR="00754B6B">
        <w:rPr>
          <w:rFonts w:eastAsia="Times New Roman"/>
          <w:spacing w:val="4"/>
          <w:w w:val="105"/>
          <w:szCs w:val="28"/>
        </w:rPr>
        <w:t>: 02 đồng chí</w:t>
      </w:r>
      <w:r w:rsidR="00837177" w:rsidRPr="00C33E49">
        <w:rPr>
          <w:rFonts w:eastAsia="Times New Roman"/>
          <w:spacing w:val="4"/>
          <w:w w:val="105"/>
          <w:szCs w:val="28"/>
        </w:rPr>
        <w:t>, danh sách). L</w:t>
      </w:r>
      <w:r w:rsidRPr="00C33E49">
        <w:rPr>
          <w:rFonts w:eastAsia="Times New Roman"/>
          <w:spacing w:val="4"/>
          <w:w w:val="105"/>
          <w:szCs w:val="28"/>
        </w:rPr>
        <w:t>à cơ quan điều hành công việc đ</w:t>
      </w:r>
      <w:r w:rsidR="00837177" w:rsidRPr="00C33E49">
        <w:rPr>
          <w:rFonts w:eastAsia="Times New Roman"/>
          <w:spacing w:val="4"/>
          <w:w w:val="105"/>
          <w:szCs w:val="28"/>
        </w:rPr>
        <w:t xml:space="preserve">ại hội, làm </w:t>
      </w:r>
      <w:r w:rsidR="008D6F71" w:rsidRPr="00C33E49">
        <w:rPr>
          <w:rFonts w:eastAsia="Times New Roman"/>
          <w:spacing w:val="4"/>
          <w:w w:val="105"/>
          <w:szCs w:val="28"/>
        </w:rPr>
        <w:t xml:space="preserve">việc </w:t>
      </w:r>
      <w:r w:rsidR="00837177" w:rsidRPr="00C33E49">
        <w:rPr>
          <w:rFonts w:eastAsia="Times New Roman"/>
          <w:spacing w:val="4"/>
          <w:w w:val="105"/>
          <w:szCs w:val="28"/>
        </w:rPr>
        <w:t xml:space="preserve">theo nguyên tắc tập trung dân chủ, quyết định theo đa số. </w:t>
      </w:r>
    </w:p>
    <w:p w:rsidR="00E62CDD" w:rsidRPr="00C33E49" w:rsidRDefault="008D6F71" w:rsidP="00C33E49">
      <w:pPr>
        <w:shd w:val="clear" w:color="auto" w:fill="FFFFFF"/>
        <w:spacing w:before="0" w:after="120" w:line="360" w:lineRule="exact"/>
        <w:ind w:firstLine="567"/>
        <w:jc w:val="both"/>
        <w:textAlignment w:val="baseline"/>
        <w:rPr>
          <w:bCs/>
          <w:i/>
          <w:color w:val="000000"/>
          <w:spacing w:val="4"/>
          <w:w w:val="105"/>
        </w:rPr>
      </w:pPr>
      <w:r w:rsidRPr="00C33E49">
        <w:rPr>
          <w:bCs/>
          <w:i/>
          <w:color w:val="000000"/>
          <w:spacing w:val="4"/>
          <w:w w:val="105"/>
        </w:rPr>
        <w:t>Nhiệm vụ của đoàn chủ tịch (chủ tịch):</w:t>
      </w:r>
      <w:r w:rsidR="009F7C62" w:rsidRPr="00C33E49">
        <w:rPr>
          <w:bCs/>
          <w:i/>
          <w:color w:val="000000"/>
          <w:spacing w:val="4"/>
          <w:w w:val="105"/>
        </w:rPr>
        <w:t xml:space="preserve"> </w:t>
      </w:r>
    </w:p>
    <w:p w:rsidR="00E62CDD" w:rsidRPr="00C33E49" w:rsidRDefault="004820DF" w:rsidP="00C33E49">
      <w:pPr>
        <w:shd w:val="clear" w:color="auto" w:fill="FFFFFF"/>
        <w:spacing w:before="0" w:after="120" w:line="360" w:lineRule="exact"/>
        <w:ind w:firstLine="567"/>
        <w:jc w:val="both"/>
        <w:textAlignment w:val="baseline"/>
        <w:rPr>
          <w:bCs/>
          <w:color w:val="000000"/>
          <w:spacing w:val="4"/>
          <w:w w:val="105"/>
        </w:rPr>
      </w:pPr>
      <w:r w:rsidRPr="00C33E49">
        <w:rPr>
          <w:bCs/>
          <w:color w:val="000000"/>
          <w:spacing w:val="4"/>
          <w:w w:val="105"/>
        </w:rPr>
        <w:t xml:space="preserve">a) Điều hành công việc của đại hội theo chương trình, quy chế làm việc đã được đại hội biểu quyết thông qua; phân công thành viên điều hành nội dung, chương trình các </w:t>
      </w:r>
      <w:r w:rsidR="00221E80" w:rsidRPr="00C33E49">
        <w:rPr>
          <w:bCs/>
          <w:color w:val="000000"/>
          <w:spacing w:val="4"/>
          <w:w w:val="105"/>
        </w:rPr>
        <w:t>phiên họp</w:t>
      </w:r>
      <w:r w:rsidRPr="00C33E49">
        <w:rPr>
          <w:bCs/>
          <w:color w:val="000000"/>
          <w:spacing w:val="4"/>
          <w:w w:val="105"/>
        </w:rPr>
        <w:t xml:space="preserve"> của đại hội; chuẩn bị nội dung để đại hội thảo luận, biểu quyết; chuẩn bị ý kiến giải trình các vấn đề đảng viên còn có </w:t>
      </w:r>
      <w:r w:rsidR="00221E80" w:rsidRPr="00C33E49">
        <w:rPr>
          <w:bCs/>
          <w:color w:val="000000"/>
          <w:spacing w:val="4"/>
          <w:w w:val="105"/>
        </w:rPr>
        <w:t>ý kiến</w:t>
      </w:r>
      <w:r w:rsidRPr="00C33E49">
        <w:rPr>
          <w:bCs/>
          <w:color w:val="000000"/>
          <w:spacing w:val="4"/>
          <w:w w:val="105"/>
        </w:rPr>
        <w:t xml:space="preserve"> khác nhau; lãnh đạo, điều hành các hoạt động của đại hội.</w:t>
      </w:r>
    </w:p>
    <w:p w:rsidR="00E62CDD" w:rsidRPr="00C33E49" w:rsidRDefault="00CF7E61" w:rsidP="00C33E49">
      <w:pPr>
        <w:shd w:val="clear" w:color="auto" w:fill="FFFFFF"/>
        <w:spacing w:before="0" w:after="120" w:line="360" w:lineRule="exact"/>
        <w:ind w:firstLine="567"/>
        <w:jc w:val="both"/>
        <w:textAlignment w:val="baseline"/>
        <w:rPr>
          <w:color w:val="000000"/>
          <w:spacing w:val="4"/>
          <w:w w:val="105"/>
        </w:rPr>
      </w:pPr>
      <w:r w:rsidRPr="00C33E49">
        <w:rPr>
          <w:bCs/>
          <w:color w:val="000000"/>
          <w:spacing w:val="4"/>
          <w:w w:val="105"/>
        </w:rPr>
        <w:t>(</w:t>
      </w:r>
      <w:r w:rsidR="00221E80" w:rsidRPr="00C33E49">
        <w:rPr>
          <w:bCs/>
          <w:color w:val="000000"/>
          <w:spacing w:val="4"/>
          <w:w w:val="105"/>
        </w:rPr>
        <w:t>b</w:t>
      </w:r>
      <w:r w:rsidR="009F7C62" w:rsidRPr="00C33E49">
        <w:rPr>
          <w:bCs/>
          <w:color w:val="000000"/>
          <w:spacing w:val="4"/>
          <w:w w:val="105"/>
        </w:rPr>
        <w:t>)</w:t>
      </w:r>
      <w:r w:rsidR="008D6F71" w:rsidRPr="00C33E49">
        <w:rPr>
          <w:color w:val="000000"/>
          <w:spacing w:val="4"/>
          <w:w w:val="105"/>
        </w:rPr>
        <w:t xml:space="preserve"> Điều hành việc bầu cử</w:t>
      </w:r>
      <w:r w:rsidR="00221E80" w:rsidRPr="00C33E49">
        <w:rPr>
          <w:color w:val="000000"/>
          <w:spacing w:val="4"/>
          <w:w w:val="105"/>
        </w:rPr>
        <w:t>:</w:t>
      </w:r>
      <w:r w:rsidR="009F7C62" w:rsidRPr="00C33E49">
        <w:rPr>
          <w:color w:val="000000"/>
          <w:spacing w:val="4"/>
          <w:w w:val="105"/>
        </w:rPr>
        <w:t xml:space="preserve"> </w:t>
      </w:r>
    </w:p>
    <w:p w:rsidR="00E62CDD" w:rsidRPr="00C33E49" w:rsidRDefault="00221E80" w:rsidP="00C33E49">
      <w:pPr>
        <w:shd w:val="clear" w:color="auto" w:fill="FFFFFF"/>
        <w:spacing w:before="0" w:after="120" w:line="360" w:lineRule="exact"/>
        <w:ind w:firstLine="567"/>
        <w:jc w:val="both"/>
        <w:textAlignment w:val="baseline"/>
        <w:rPr>
          <w:color w:val="000000"/>
          <w:spacing w:val="4"/>
          <w:w w:val="105"/>
        </w:rPr>
      </w:pPr>
      <w:r w:rsidRPr="00C33E49">
        <w:rPr>
          <w:color w:val="000000"/>
          <w:spacing w:val="4"/>
          <w:w w:val="105"/>
        </w:rPr>
        <w:t xml:space="preserve">(1) </w:t>
      </w:r>
      <w:r w:rsidR="0032746B" w:rsidRPr="00C33E49">
        <w:rPr>
          <w:color w:val="000000"/>
          <w:spacing w:val="4"/>
          <w:w w:val="105"/>
        </w:rPr>
        <w:t>H</w:t>
      </w:r>
      <w:r w:rsidR="008D6F71" w:rsidRPr="00C33E49">
        <w:rPr>
          <w:color w:val="000000"/>
          <w:spacing w:val="4"/>
          <w:w w:val="105"/>
        </w:rPr>
        <w:t>ướng dẫn để đại hội thảo luận, quán triệt tiêu chuẩn cấp ủy viên, số lượng, cơ cấu cấp ủy; tiêu chuẩn, số lượng</w:t>
      </w:r>
      <w:r w:rsidR="00170B18" w:rsidRPr="00C33E49">
        <w:rPr>
          <w:color w:val="000000"/>
          <w:spacing w:val="4"/>
          <w:w w:val="105"/>
        </w:rPr>
        <w:t>;</w:t>
      </w:r>
      <w:r w:rsidR="009F7C62" w:rsidRPr="00C33E49">
        <w:rPr>
          <w:color w:val="000000"/>
          <w:spacing w:val="4"/>
          <w:w w:val="105"/>
        </w:rPr>
        <w:t xml:space="preserve"> </w:t>
      </w:r>
    </w:p>
    <w:p w:rsidR="00E62CDD" w:rsidRPr="00C33E49" w:rsidRDefault="00CF7E61" w:rsidP="00C33E49">
      <w:pPr>
        <w:shd w:val="clear" w:color="auto" w:fill="FFFFFF"/>
        <w:spacing w:before="0" w:after="120" w:line="360" w:lineRule="exact"/>
        <w:ind w:firstLine="567"/>
        <w:jc w:val="both"/>
        <w:textAlignment w:val="baseline"/>
        <w:rPr>
          <w:bCs/>
          <w:color w:val="000000"/>
          <w:spacing w:val="4"/>
          <w:w w:val="105"/>
        </w:rPr>
      </w:pPr>
      <w:r w:rsidRPr="00C33E49">
        <w:rPr>
          <w:bCs/>
          <w:color w:val="000000"/>
          <w:spacing w:val="4"/>
          <w:w w:val="105"/>
        </w:rPr>
        <w:lastRenderedPageBreak/>
        <w:t>(</w:t>
      </w:r>
      <w:r w:rsidR="00221E80" w:rsidRPr="00C33E49">
        <w:rPr>
          <w:bCs/>
          <w:color w:val="000000"/>
          <w:spacing w:val="4"/>
          <w:w w:val="105"/>
        </w:rPr>
        <w:t>2</w:t>
      </w:r>
      <w:r w:rsidR="009F7C62" w:rsidRPr="00C33E49">
        <w:rPr>
          <w:bCs/>
          <w:color w:val="000000"/>
          <w:spacing w:val="4"/>
          <w:w w:val="105"/>
        </w:rPr>
        <w:t>)</w:t>
      </w:r>
      <w:r w:rsidR="008D6F71" w:rsidRPr="00C33E49">
        <w:rPr>
          <w:color w:val="000000"/>
          <w:spacing w:val="4"/>
          <w:w w:val="105"/>
        </w:rPr>
        <w:t xml:space="preserve"> Đề cử danh sách nhân sự do cấp ủy triệu tập đại hội chuẩn bị. Hướng </w:t>
      </w:r>
      <w:r w:rsidR="009F7C62" w:rsidRPr="00C33E49">
        <w:rPr>
          <w:color w:val="000000"/>
          <w:spacing w:val="4"/>
          <w:w w:val="105"/>
        </w:rPr>
        <w:t>dẫn việc ứng cử, đề cử</w:t>
      </w:r>
      <w:r w:rsidR="009F7C62" w:rsidRPr="00C33E49">
        <w:rPr>
          <w:bCs/>
          <w:color w:val="000000"/>
          <w:spacing w:val="4"/>
          <w:w w:val="105"/>
        </w:rPr>
        <w:t xml:space="preserve">;  </w:t>
      </w:r>
    </w:p>
    <w:p w:rsidR="00E62CDD" w:rsidRPr="00C33E49" w:rsidRDefault="009F7C62" w:rsidP="00C33E49">
      <w:pPr>
        <w:shd w:val="clear" w:color="auto" w:fill="FFFFFF"/>
        <w:spacing w:before="0" w:after="120" w:line="360" w:lineRule="exact"/>
        <w:ind w:firstLine="567"/>
        <w:jc w:val="both"/>
        <w:textAlignment w:val="baseline"/>
        <w:rPr>
          <w:color w:val="000000"/>
          <w:spacing w:val="4"/>
          <w:w w:val="105"/>
        </w:rPr>
      </w:pPr>
      <w:r w:rsidRPr="00C33E49">
        <w:rPr>
          <w:bCs/>
          <w:color w:val="000000"/>
          <w:spacing w:val="4"/>
          <w:w w:val="105"/>
        </w:rPr>
        <w:t>(</w:t>
      </w:r>
      <w:r w:rsidR="00221E80" w:rsidRPr="00C33E49">
        <w:rPr>
          <w:bCs/>
          <w:color w:val="000000"/>
          <w:spacing w:val="4"/>
          <w:w w:val="105"/>
        </w:rPr>
        <w:t>3</w:t>
      </w:r>
      <w:r w:rsidRPr="00C33E49">
        <w:rPr>
          <w:bCs/>
          <w:color w:val="000000"/>
          <w:spacing w:val="4"/>
          <w:w w:val="105"/>
        </w:rPr>
        <w:t>)</w:t>
      </w:r>
      <w:r w:rsidR="008D6F71" w:rsidRPr="00C33E49">
        <w:rPr>
          <w:color w:val="000000"/>
          <w:spacing w:val="4"/>
          <w:w w:val="105"/>
        </w:rPr>
        <w:t xml:space="preserve"> Tổng hợp danh sách những người ứng cử, được đề cử; đề xuất những trường hợp được rút và không được rút khỏi danh sách bầu cử, báo cáo đại hội xem xét, quyết định.</w:t>
      </w:r>
    </w:p>
    <w:p w:rsidR="00E62CDD" w:rsidRPr="00C33E49" w:rsidRDefault="00CF7E61" w:rsidP="00C33E49">
      <w:pPr>
        <w:shd w:val="clear" w:color="auto" w:fill="FFFFFF"/>
        <w:spacing w:before="0" w:after="120" w:line="360" w:lineRule="exact"/>
        <w:ind w:firstLine="567"/>
        <w:jc w:val="both"/>
        <w:textAlignment w:val="baseline"/>
        <w:rPr>
          <w:color w:val="000000"/>
          <w:spacing w:val="4"/>
          <w:w w:val="105"/>
        </w:rPr>
      </w:pPr>
      <w:r w:rsidRPr="00C33E49">
        <w:rPr>
          <w:bCs/>
          <w:color w:val="000000"/>
          <w:spacing w:val="4"/>
          <w:w w:val="105"/>
        </w:rPr>
        <w:t>(</w:t>
      </w:r>
      <w:r w:rsidR="00221E80" w:rsidRPr="00C33E49">
        <w:rPr>
          <w:bCs/>
          <w:color w:val="000000"/>
          <w:spacing w:val="4"/>
          <w:w w:val="105"/>
        </w:rPr>
        <w:t>4</w:t>
      </w:r>
      <w:r w:rsidR="009F7C62" w:rsidRPr="00C33E49">
        <w:rPr>
          <w:bCs/>
          <w:color w:val="000000"/>
          <w:spacing w:val="4"/>
          <w:w w:val="105"/>
        </w:rPr>
        <w:t>)</w:t>
      </w:r>
      <w:r w:rsidR="008D6F71" w:rsidRPr="00C33E49">
        <w:rPr>
          <w:color w:val="000000"/>
          <w:spacing w:val="4"/>
          <w:w w:val="105"/>
        </w:rPr>
        <w:t xml:space="preserve"> Lấy phiếu xin ý kiến của đại hội đối với những người ứng cử, được đề cử. Lập danh sách bầu cử, lấy biểu quyết của đại hội thông qua số lượng và danh sách bầu cử.</w:t>
      </w:r>
      <w:r w:rsidR="009F7C62" w:rsidRPr="00C33E49">
        <w:rPr>
          <w:color w:val="000000"/>
          <w:spacing w:val="4"/>
          <w:w w:val="105"/>
        </w:rPr>
        <w:t xml:space="preserve"> </w:t>
      </w:r>
    </w:p>
    <w:p w:rsidR="00E62CDD" w:rsidRPr="00C33E49" w:rsidRDefault="00CF7E61" w:rsidP="00C33E49">
      <w:pPr>
        <w:shd w:val="clear" w:color="auto" w:fill="FFFFFF"/>
        <w:spacing w:before="0" w:after="120" w:line="360" w:lineRule="exact"/>
        <w:ind w:firstLine="567"/>
        <w:jc w:val="both"/>
        <w:textAlignment w:val="baseline"/>
        <w:rPr>
          <w:color w:val="000000"/>
          <w:spacing w:val="4"/>
          <w:w w:val="105"/>
        </w:rPr>
      </w:pPr>
      <w:r w:rsidRPr="00C33E49">
        <w:rPr>
          <w:bCs/>
          <w:color w:val="000000"/>
          <w:spacing w:val="4"/>
          <w:w w:val="105"/>
        </w:rPr>
        <w:t>(</w:t>
      </w:r>
      <w:r w:rsidR="00221E80" w:rsidRPr="00C33E49">
        <w:rPr>
          <w:bCs/>
          <w:color w:val="000000"/>
          <w:spacing w:val="4"/>
          <w:w w:val="105"/>
        </w:rPr>
        <w:t>5</w:t>
      </w:r>
      <w:r w:rsidR="009F7C62" w:rsidRPr="00C33E49">
        <w:rPr>
          <w:bCs/>
          <w:color w:val="000000"/>
          <w:spacing w:val="4"/>
          <w:w w:val="105"/>
        </w:rPr>
        <w:t>)</w:t>
      </w:r>
      <w:r w:rsidR="008D6F71" w:rsidRPr="00C33E49">
        <w:rPr>
          <w:color w:val="000000"/>
          <w:spacing w:val="4"/>
          <w:w w:val="105"/>
        </w:rPr>
        <w:t xml:space="preserve"> Giới thiệu danh sách ban kiểm phiếu, trưởng ban kiểm phiếu để đại hội biểu quyết. Chỉ đạo hoạt động của ban kiểm phiếu, phổ biến quy tắc, thủ tục bầu cử trong đại hội.</w:t>
      </w:r>
    </w:p>
    <w:p w:rsidR="008D6F71" w:rsidRPr="00C33E49" w:rsidRDefault="00CF7E61" w:rsidP="00C33E49">
      <w:pPr>
        <w:shd w:val="clear" w:color="auto" w:fill="FFFFFF"/>
        <w:spacing w:before="0" w:after="120" w:line="360" w:lineRule="exact"/>
        <w:ind w:firstLine="567"/>
        <w:jc w:val="both"/>
        <w:textAlignment w:val="baseline"/>
        <w:rPr>
          <w:color w:val="000000"/>
          <w:spacing w:val="4"/>
          <w:w w:val="105"/>
        </w:rPr>
      </w:pPr>
      <w:r w:rsidRPr="00C33E49">
        <w:rPr>
          <w:bCs/>
          <w:color w:val="000000"/>
          <w:spacing w:val="4"/>
          <w:w w:val="105"/>
        </w:rPr>
        <w:t>(</w:t>
      </w:r>
      <w:r w:rsidR="00221E80" w:rsidRPr="00C33E49">
        <w:rPr>
          <w:bCs/>
          <w:color w:val="000000"/>
          <w:spacing w:val="4"/>
          <w:w w:val="105"/>
        </w:rPr>
        <w:t>6</w:t>
      </w:r>
      <w:r w:rsidR="009F7C62" w:rsidRPr="00C33E49">
        <w:rPr>
          <w:bCs/>
          <w:color w:val="000000"/>
          <w:spacing w:val="4"/>
          <w:w w:val="105"/>
        </w:rPr>
        <w:t>)</w:t>
      </w:r>
      <w:r w:rsidR="008D6F71" w:rsidRPr="00C33E49">
        <w:rPr>
          <w:color w:val="000000"/>
          <w:spacing w:val="4"/>
          <w:w w:val="105"/>
        </w:rPr>
        <w:t xml:space="preserve"> Giải đáp những ý kiến của đại biểu về nhân sự trong quá trình chuẩn bị bầu cử.</w:t>
      </w:r>
      <w:r w:rsidR="008D6F71" w:rsidRPr="00C33E49">
        <w:rPr>
          <w:bCs/>
          <w:color w:val="000000"/>
          <w:spacing w:val="4"/>
          <w:w w:val="105"/>
        </w:rPr>
        <w:t> </w:t>
      </w:r>
    </w:p>
    <w:p w:rsidR="00837177" w:rsidRPr="00C33E49" w:rsidRDefault="00837177"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b/>
          <w:bCs/>
          <w:spacing w:val="4"/>
          <w:w w:val="105"/>
          <w:szCs w:val="28"/>
        </w:rPr>
        <w:t>Điều 2. Thư ký Đại hội</w:t>
      </w:r>
      <w:r w:rsidR="00D13B8F" w:rsidRPr="00C33E49">
        <w:rPr>
          <w:rFonts w:eastAsia="Times New Roman"/>
          <w:b/>
          <w:bCs/>
          <w:spacing w:val="4"/>
          <w:w w:val="105"/>
          <w:szCs w:val="28"/>
        </w:rPr>
        <w:t xml:space="preserve">. </w:t>
      </w:r>
      <w:r w:rsidR="0092345E" w:rsidRPr="00C33E49">
        <w:rPr>
          <w:rFonts w:eastAsia="Times New Roman"/>
          <w:spacing w:val="4"/>
          <w:w w:val="105"/>
          <w:szCs w:val="28"/>
        </w:rPr>
        <w:t>Do c</w:t>
      </w:r>
      <w:r w:rsidRPr="00C33E49">
        <w:rPr>
          <w:rFonts w:eastAsia="Times New Roman"/>
          <w:spacing w:val="4"/>
          <w:w w:val="105"/>
          <w:szCs w:val="28"/>
        </w:rPr>
        <w:t xml:space="preserve">hi ủy nhiệm kỳ </w:t>
      </w:r>
      <w:r w:rsidR="00754B6B">
        <w:rPr>
          <w:rFonts w:eastAsia="Times New Roman"/>
          <w:spacing w:val="4"/>
          <w:w w:val="105"/>
          <w:szCs w:val="28"/>
        </w:rPr>
        <w:t>202</w:t>
      </w:r>
      <w:r w:rsidR="00737B62">
        <w:rPr>
          <w:rFonts w:eastAsia="Times New Roman"/>
          <w:spacing w:val="4"/>
          <w:w w:val="105"/>
          <w:szCs w:val="28"/>
        </w:rPr>
        <w:t>3</w:t>
      </w:r>
      <w:r w:rsidR="00754B6B">
        <w:rPr>
          <w:rFonts w:eastAsia="Times New Roman"/>
          <w:spacing w:val="4"/>
          <w:w w:val="105"/>
          <w:szCs w:val="28"/>
        </w:rPr>
        <w:t>-202</w:t>
      </w:r>
      <w:r w:rsidR="00737B62">
        <w:rPr>
          <w:rFonts w:eastAsia="Times New Roman"/>
          <w:spacing w:val="4"/>
          <w:w w:val="105"/>
          <w:szCs w:val="28"/>
        </w:rPr>
        <w:t>5</w:t>
      </w:r>
      <w:r w:rsidRPr="00C33E49">
        <w:rPr>
          <w:rFonts w:eastAsia="Times New Roman"/>
          <w:spacing w:val="4"/>
          <w:w w:val="105"/>
          <w:szCs w:val="28"/>
        </w:rPr>
        <w:t xml:space="preserve"> dự kiến</w:t>
      </w:r>
      <w:r w:rsidR="008D6F71" w:rsidRPr="00C33E49">
        <w:rPr>
          <w:rFonts w:eastAsia="Times New Roman"/>
          <w:spacing w:val="4"/>
          <w:w w:val="105"/>
          <w:szCs w:val="28"/>
        </w:rPr>
        <w:t>,</w:t>
      </w:r>
      <w:r w:rsidRPr="00C33E49">
        <w:rPr>
          <w:rFonts w:eastAsia="Times New Roman"/>
          <w:spacing w:val="4"/>
          <w:w w:val="105"/>
          <w:szCs w:val="28"/>
        </w:rPr>
        <w:t xml:space="preserve"> giới thiệu số lượng, danh sách để Đại hội biểu quyết (cả số lượng</w:t>
      </w:r>
      <w:r w:rsidR="003B36BF">
        <w:rPr>
          <w:rFonts w:eastAsia="Times New Roman"/>
          <w:spacing w:val="4"/>
          <w:w w:val="105"/>
          <w:szCs w:val="28"/>
        </w:rPr>
        <w:t>: 01 đ/c</w:t>
      </w:r>
      <w:r w:rsidRPr="00C33E49">
        <w:rPr>
          <w:rFonts w:eastAsia="Times New Roman"/>
          <w:spacing w:val="4"/>
          <w:w w:val="105"/>
          <w:szCs w:val="28"/>
        </w:rPr>
        <w:t xml:space="preserve"> và danh sách). </w:t>
      </w:r>
    </w:p>
    <w:p w:rsidR="008D6F71" w:rsidRPr="00C33E49" w:rsidRDefault="009F7C62" w:rsidP="00C33E49">
      <w:pPr>
        <w:pStyle w:val="Heading2"/>
        <w:spacing w:before="0" w:after="120" w:line="360" w:lineRule="exact"/>
        <w:ind w:firstLine="567"/>
        <w:jc w:val="both"/>
        <w:rPr>
          <w:spacing w:val="4"/>
          <w:w w:val="105"/>
        </w:rPr>
      </w:pPr>
      <w:r w:rsidRPr="00C33E49">
        <w:rPr>
          <w:rFonts w:ascii="Times New Roman" w:hAnsi="Times New Roman"/>
          <w:bCs w:val="0"/>
          <w:i w:val="0"/>
          <w:spacing w:val="4"/>
          <w:w w:val="105"/>
        </w:rPr>
        <w:t xml:space="preserve">- </w:t>
      </w:r>
      <w:r w:rsidR="008D6F71" w:rsidRPr="00C33E49">
        <w:rPr>
          <w:rFonts w:ascii="Times New Roman" w:hAnsi="Times New Roman"/>
          <w:bCs w:val="0"/>
          <w:i w:val="0"/>
          <w:spacing w:val="4"/>
          <w:w w:val="105"/>
        </w:rPr>
        <w:t>Nhiệm vụ của đoàn thư ký (thư ký</w:t>
      </w:r>
      <w:r w:rsidR="008D6F71" w:rsidRPr="00C33E49">
        <w:rPr>
          <w:rFonts w:ascii="Times New Roman" w:hAnsi="Times New Roman"/>
          <w:b w:val="0"/>
          <w:bCs w:val="0"/>
          <w:i w:val="0"/>
          <w:spacing w:val="4"/>
          <w:w w:val="105"/>
        </w:rPr>
        <w:t>):</w:t>
      </w:r>
      <w:r w:rsidRPr="00C33E49">
        <w:rPr>
          <w:rFonts w:ascii="Times New Roman" w:hAnsi="Times New Roman"/>
          <w:b w:val="0"/>
          <w:bCs w:val="0"/>
          <w:i w:val="0"/>
          <w:spacing w:val="4"/>
          <w:w w:val="105"/>
        </w:rPr>
        <w:t xml:space="preserve"> </w:t>
      </w:r>
      <w:r w:rsidR="00CF7E61" w:rsidRPr="00C33E49">
        <w:rPr>
          <w:rFonts w:ascii="Times New Roman" w:hAnsi="Times New Roman"/>
          <w:bCs w:val="0"/>
          <w:spacing w:val="4"/>
          <w:w w:val="105"/>
        </w:rPr>
        <w:t>(</w:t>
      </w:r>
      <w:r w:rsidR="008D6F71" w:rsidRPr="00C33E49">
        <w:rPr>
          <w:rFonts w:ascii="Times New Roman" w:hAnsi="Times New Roman"/>
          <w:bCs w:val="0"/>
          <w:spacing w:val="4"/>
          <w:w w:val="105"/>
        </w:rPr>
        <w:t>1</w:t>
      </w:r>
      <w:r w:rsidRPr="00C33E49">
        <w:rPr>
          <w:rFonts w:ascii="Times New Roman" w:hAnsi="Times New Roman"/>
          <w:bCs w:val="0"/>
          <w:spacing w:val="4"/>
          <w:w w:val="105"/>
        </w:rPr>
        <w:t>)</w:t>
      </w:r>
      <w:r w:rsidR="008D6F71" w:rsidRPr="00C33E49">
        <w:rPr>
          <w:rFonts w:ascii="Times New Roman" w:hAnsi="Times New Roman"/>
          <w:b w:val="0"/>
          <w:i w:val="0"/>
          <w:spacing w:val="4"/>
          <w:w w:val="105"/>
        </w:rPr>
        <w:t xml:space="preserve"> Ghi biên bản tổng hợp ý kiến thảo luận, dự thảo các văn bản kết luận, nghị quyết của đoàn chủ tịch, của đại hội liên quan đến bầu cử.</w:t>
      </w:r>
      <w:r w:rsidRPr="00C33E49">
        <w:rPr>
          <w:rFonts w:ascii="Times New Roman" w:hAnsi="Times New Roman"/>
          <w:b w:val="0"/>
          <w:i w:val="0"/>
          <w:spacing w:val="4"/>
          <w:w w:val="105"/>
        </w:rPr>
        <w:t xml:space="preserve"> </w:t>
      </w:r>
      <w:r w:rsidR="00CF7E61" w:rsidRPr="00C33E49">
        <w:rPr>
          <w:rFonts w:ascii="Times New Roman" w:hAnsi="Times New Roman"/>
          <w:bCs w:val="0"/>
          <w:spacing w:val="4"/>
          <w:w w:val="105"/>
        </w:rPr>
        <w:t>(</w:t>
      </w:r>
      <w:r w:rsidR="008D6F71" w:rsidRPr="00C33E49">
        <w:rPr>
          <w:rFonts w:ascii="Times New Roman" w:hAnsi="Times New Roman"/>
          <w:bCs w:val="0"/>
          <w:spacing w:val="4"/>
          <w:w w:val="105"/>
        </w:rPr>
        <w:t>2</w:t>
      </w:r>
      <w:r w:rsidRPr="00C33E49">
        <w:rPr>
          <w:rFonts w:ascii="Times New Roman" w:hAnsi="Times New Roman"/>
          <w:bCs w:val="0"/>
          <w:spacing w:val="4"/>
          <w:w w:val="105"/>
        </w:rPr>
        <w:t>)</w:t>
      </w:r>
      <w:r w:rsidR="008D6F71" w:rsidRPr="00C33E49">
        <w:rPr>
          <w:rFonts w:ascii="Times New Roman" w:hAnsi="Times New Roman"/>
          <w:b w:val="0"/>
          <w:i w:val="0"/>
          <w:spacing w:val="4"/>
          <w:w w:val="105"/>
        </w:rPr>
        <w:t xml:space="preserve"> Giúp đoàn chủ tịch tổng hợp kết quả ứng cử, đề cử phục vụ cho việc lập danh sách bầu cử trước khi đại hội bầu ban kiểm phiếu.</w:t>
      </w:r>
      <w:r w:rsidRPr="00C33E49">
        <w:rPr>
          <w:rFonts w:ascii="Times New Roman" w:hAnsi="Times New Roman"/>
          <w:b w:val="0"/>
          <w:i w:val="0"/>
          <w:spacing w:val="4"/>
          <w:w w:val="105"/>
        </w:rPr>
        <w:t xml:space="preserve"> </w:t>
      </w:r>
      <w:r w:rsidR="00CF7E61" w:rsidRPr="00C33E49">
        <w:rPr>
          <w:rFonts w:ascii="Times New Roman" w:hAnsi="Times New Roman"/>
          <w:bCs w:val="0"/>
          <w:spacing w:val="4"/>
          <w:w w:val="105"/>
        </w:rPr>
        <w:t>(</w:t>
      </w:r>
      <w:r w:rsidRPr="00C33E49">
        <w:rPr>
          <w:rFonts w:ascii="Times New Roman" w:hAnsi="Times New Roman"/>
          <w:bCs w:val="0"/>
          <w:spacing w:val="4"/>
          <w:w w:val="105"/>
        </w:rPr>
        <w:t>3)</w:t>
      </w:r>
      <w:r w:rsidR="008D6F71" w:rsidRPr="00C33E49">
        <w:rPr>
          <w:rFonts w:ascii="Times New Roman" w:hAnsi="Times New Roman"/>
          <w:b w:val="0"/>
          <w:i w:val="0"/>
          <w:spacing w:val="4"/>
          <w:w w:val="105"/>
        </w:rPr>
        <w:t xml:space="preserve"> Quản lý và phát tài liệu, ấn phẩm của đại hội theo sự chỉ đạo của đoàn chủ tịch. Thu nhận, bảo quản và gửi đến cấp ủy khóa mới đầy đủ hồ sơ, tài liệu, ấn phẩm của đại hội.</w:t>
      </w:r>
      <w:r w:rsidR="008D6F71" w:rsidRPr="00C33E49">
        <w:rPr>
          <w:b w:val="0"/>
          <w:bCs w:val="0"/>
          <w:spacing w:val="4"/>
          <w:w w:val="105"/>
        </w:rPr>
        <w:t> </w:t>
      </w:r>
    </w:p>
    <w:p w:rsidR="00837177" w:rsidRPr="00C33E49" w:rsidRDefault="00837177" w:rsidP="00C33E49">
      <w:pPr>
        <w:shd w:val="clear" w:color="auto" w:fill="FFFFFF"/>
        <w:spacing w:before="0" w:after="120" w:line="360" w:lineRule="exact"/>
        <w:ind w:firstLine="567"/>
        <w:jc w:val="both"/>
        <w:textAlignment w:val="baseline"/>
        <w:rPr>
          <w:rFonts w:eastAsia="Times New Roman"/>
          <w:b/>
          <w:bCs/>
          <w:spacing w:val="4"/>
          <w:w w:val="105"/>
          <w:szCs w:val="28"/>
        </w:rPr>
      </w:pPr>
      <w:r w:rsidRPr="00C33E49">
        <w:rPr>
          <w:rFonts w:eastAsia="Times New Roman"/>
          <w:b/>
          <w:bCs/>
          <w:spacing w:val="4"/>
          <w:w w:val="105"/>
          <w:szCs w:val="28"/>
        </w:rPr>
        <w:t>Điều 3. Ban kiểm phiếu</w:t>
      </w:r>
    </w:p>
    <w:p w:rsidR="008D6F71" w:rsidRPr="00C33E49" w:rsidRDefault="008D6F71" w:rsidP="00C33E49">
      <w:pPr>
        <w:spacing w:before="0" w:after="120" w:line="360" w:lineRule="exact"/>
        <w:ind w:firstLine="567"/>
        <w:jc w:val="both"/>
        <w:rPr>
          <w:rFonts w:eastAsia="Times New Roman"/>
          <w:color w:val="000000"/>
          <w:spacing w:val="4"/>
          <w:w w:val="105"/>
          <w:szCs w:val="28"/>
        </w:rPr>
      </w:pPr>
      <w:r w:rsidRPr="00C33E49">
        <w:rPr>
          <w:rFonts w:eastAsia="Times New Roman"/>
          <w:color w:val="000000"/>
          <w:spacing w:val="4"/>
          <w:w w:val="105"/>
          <w:szCs w:val="28"/>
        </w:rPr>
        <w:t>1</w:t>
      </w:r>
      <w:r w:rsidR="002B3BD0" w:rsidRPr="00C33E49">
        <w:rPr>
          <w:rFonts w:eastAsia="Times New Roman"/>
          <w:color w:val="000000"/>
          <w:spacing w:val="4"/>
          <w:w w:val="105"/>
          <w:szCs w:val="28"/>
        </w:rPr>
        <w:t>.</w:t>
      </w:r>
      <w:r w:rsidRPr="00C33E49">
        <w:rPr>
          <w:rFonts w:eastAsia="Times New Roman"/>
          <w:color w:val="000000"/>
          <w:spacing w:val="4"/>
          <w:w w:val="105"/>
          <w:szCs w:val="28"/>
        </w:rPr>
        <w:t xml:space="preserve"> Ban kiểm phiếu là cơ quan giúp việc bầu cử của đại hội do đoàn chủ </w:t>
      </w:r>
      <w:r w:rsidR="00E21E79" w:rsidRPr="00C33E49">
        <w:rPr>
          <w:rFonts w:eastAsia="Times New Roman"/>
          <w:color w:val="000000"/>
          <w:spacing w:val="4"/>
          <w:w w:val="105"/>
          <w:szCs w:val="28"/>
        </w:rPr>
        <w:t>tịch (chủ tị</w:t>
      </w:r>
      <w:r w:rsidRPr="00C33E49">
        <w:rPr>
          <w:rFonts w:eastAsia="Times New Roman"/>
          <w:color w:val="000000"/>
          <w:spacing w:val="4"/>
          <w:w w:val="105"/>
          <w:szCs w:val="28"/>
        </w:rPr>
        <w:t>ch) giới thiệu, đại hội biểu quyết thông qua. Ban kiểm phiếu gồm một số đảng viên chính thức trong đại hội không có tên trong danh sách bầu cử.</w:t>
      </w:r>
      <w:r w:rsidR="00551FC7" w:rsidRPr="00C33E49">
        <w:rPr>
          <w:rFonts w:eastAsia="Times New Roman"/>
          <w:color w:val="000000"/>
          <w:spacing w:val="4"/>
          <w:w w:val="105"/>
          <w:szCs w:val="28"/>
        </w:rPr>
        <w:t xml:space="preserve"> </w:t>
      </w:r>
      <w:r w:rsidRPr="00C33E49">
        <w:rPr>
          <w:rFonts w:eastAsia="Times New Roman"/>
          <w:color w:val="000000"/>
          <w:spacing w:val="4"/>
          <w:w w:val="105"/>
          <w:szCs w:val="28"/>
        </w:rPr>
        <w:t>Số lượng ban kiểm phiếu do đoàn chủ tịch đại hội lựa chọn, giới thiệu; đại hội biểu quyết thông qua.</w:t>
      </w:r>
    </w:p>
    <w:p w:rsidR="008D6F71" w:rsidRPr="00C33E49" w:rsidRDefault="008D6F71" w:rsidP="00C33E49">
      <w:pPr>
        <w:spacing w:before="0" w:after="120" w:line="360" w:lineRule="exact"/>
        <w:ind w:firstLine="567"/>
        <w:jc w:val="both"/>
        <w:rPr>
          <w:rFonts w:eastAsia="Times New Roman"/>
          <w:color w:val="000000"/>
          <w:spacing w:val="4"/>
          <w:w w:val="105"/>
          <w:szCs w:val="28"/>
        </w:rPr>
      </w:pPr>
      <w:r w:rsidRPr="00C33E49">
        <w:rPr>
          <w:rFonts w:eastAsia="Times New Roman"/>
          <w:color w:val="000000"/>
          <w:spacing w:val="4"/>
          <w:w w:val="105"/>
          <w:szCs w:val="28"/>
        </w:rPr>
        <w:t>2</w:t>
      </w:r>
      <w:r w:rsidR="002B3BD0" w:rsidRPr="00C33E49">
        <w:rPr>
          <w:rFonts w:eastAsia="Times New Roman"/>
          <w:color w:val="000000"/>
          <w:spacing w:val="4"/>
          <w:w w:val="105"/>
          <w:szCs w:val="28"/>
        </w:rPr>
        <w:t>.</w:t>
      </w:r>
      <w:r w:rsidRPr="00C33E49">
        <w:rPr>
          <w:rFonts w:eastAsia="Times New Roman"/>
          <w:color w:val="000000"/>
          <w:spacing w:val="4"/>
          <w:w w:val="105"/>
          <w:szCs w:val="28"/>
        </w:rPr>
        <w:t xml:space="preserve"> Ban kiểm phiếu có nhiệm vụ: </w:t>
      </w:r>
      <w:r w:rsidR="00CF7E61" w:rsidRPr="00C33E49">
        <w:rPr>
          <w:rFonts w:eastAsia="Times New Roman"/>
          <w:b/>
          <w:i/>
          <w:color w:val="000000"/>
          <w:spacing w:val="4"/>
          <w:w w:val="105"/>
          <w:szCs w:val="28"/>
        </w:rPr>
        <w:t>(</w:t>
      </w:r>
      <w:r w:rsidR="009F7C62" w:rsidRPr="00C33E49">
        <w:rPr>
          <w:rFonts w:eastAsia="Times New Roman"/>
          <w:b/>
          <w:i/>
          <w:color w:val="000000"/>
          <w:spacing w:val="4"/>
          <w:w w:val="105"/>
          <w:szCs w:val="28"/>
        </w:rPr>
        <w:t>1)</w:t>
      </w:r>
      <w:r w:rsidR="009F7C62" w:rsidRPr="00C33E49">
        <w:rPr>
          <w:rFonts w:eastAsia="Times New Roman"/>
          <w:color w:val="000000"/>
          <w:spacing w:val="4"/>
          <w:w w:val="105"/>
          <w:szCs w:val="28"/>
        </w:rPr>
        <w:t xml:space="preserve"> </w:t>
      </w:r>
      <w:r w:rsidRPr="00C33E49">
        <w:rPr>
          <w:rFonts w:eastAsia="Times New Roman"/>
          <w:color w:val="000000"/>
          <w:spacing w:val="4"/>
          <w:w w:val="105"/>
          <w:szCs w:val="28"/>
        </w:rPr>
        <w:t>Hướng dẫn cách thức bỏ phiếu, kiểm tra, niêm phong thùng phiếu, phát phiếu trực tiếp cho đại biểu, kiểm số phiếu phát ra và phiếu thu về báo cáo đại hội, kiểm phiếu bầu</w:t>
      </w:r>
      <w:r w:rsidRPr="00C33E49">
        <w:rPr>
          <w:rFonts w:eastAsia="Times New Roman"/>
          <w:b/>
          <w:i/>
          <w:color w:val="000000"/>
          <w:spacing w:val="4"/>
          <w:w w:val="105"/>
          <w:szCs w:val="28"/>
        </w:rPr>
        <w:t>.</w:t>
      </w:r>
      <w:r w:rsidR="00CF7E61" w:rsidRPr="00C33E49">
        <w:rPr>
          <w:rFonts w:eastAsia="Times New Roman"/>
          <w:b/>
          <w:i/>
          <w:color w:val="000000"/>
          <w:spacing w:val="4"/>
          <w:w w:val="105"/>
          <w:szCs w:val="28"/>
        </w:rPr>
        <w:t xml:space="preserve"> (</w:t>
      </w:r>
      <w:r w:rsidR="009F7C62" w:rsidRPr="00C33E49">
        <w:rPr>
          <w:rFonts w:eastAsia="Times New Roman"/>
          <w:b/>
          <w:i/>
          <w:color w:val="000000"/>
          <w:spacing w:val="4"/>
          <w:w w:val="105"/>
          <w:szCs w:val="28"/>
        </w:rPr>
        <w:t>2)</w:t>
      </w:r>
      <w:r w:rsidRPr="00C33E49">
        <w:rPr>
          <w:rFonts w:eastAsia="Times New Roman"/>
          <w:color w:val="000000"/>
          <w:spacing w:val="4"/>
          <w:w w:val="105"/>
          <w:szCs w:val="28"/>
        </w:rPr>
        <w:t xml:space="preserve"> Xem xét và kết luận về các phiếu không hợp lệ và những ý kiến khiếu nại về việc bầu cử trong đại hội.</w:t>
      </w:r>
      <w:r w:rsidR="009F7C62" w:rsidRPr="00C33E49">
        <w:rPr>
          <w:rFonts w:eastAsia="Times New Roman"/>
          <w:color w:val="000000"/>
          <w:spacing w:val="4"/>
          <w:w w:val="105"/>
          <w:szCs w:val="28"/>
        </w:rPr>
        <w:t xml:space="preserve"> </w:t>
      </w:r>
      <w:r w:rsidR="00CF7E61" w:rsidRPr="00C33E49">
        <w:rPr>
          <w:rFonts w:eastAsia="Times New Roman"/>
          <w:b/>
          <w:i/>
          <w:color w:val="000000"/>
          <w:spacing w:val="4"/>
          <w:w w:val="105"/>
          <w:szCs w:val="28"/>
        </w:rPr>
        <w:t>(</w:t>
      </w:r>
      <w:r w:rsidR="009F7C62" w:rsidRPr="00C33E49">
        <w:rPr>
          <w:rFonts w:eastAsia="Times New Roman"/>
          <w:b/>
          <w:i/>
          <w:color w:val="000000"/>
          <w:spacing w:val="4"/>
          <w:w w:val="105"/>
          <w:szCs w:val="28"/>
        </w:rPr>
        <w:t>3)</w:t>
      </w:r>
      <w:r w:rsidRPr="00C33E49">
        <w:rPr>
          <w:rFonts w:eastAsia="Times New Roman"/>
          <w:color w:val="000000"/>
          <w:spacing w:val="4"/>
          <w:w w:val="105"/>
          <w:szCs w:val="28"/>
        </w:rPr>
        <w:t xml:space="preserve"> Lập biên bản kiểm phiếu báo cáo với đoàn chủ tịch </w:t>
      </w:r>
      <w:r w:rsidR="005565BD" w:rsidRPr="00C33E49">
        <w:rPr>
          <w:rFonts w:eastAsia="Times New Roman"/>
          <w:color w:val="000000"/>
          <w:spacing w:val="4"/>
          <w:w w:val="105"/>
          <w:szCs w:val="28"/>
        </w:rPr>
        <w:t xml:space="preserve">(chủ tịch) </w:t>
      </w:r>
      <w:r w:rsidRPr="00C33E49">
        <w:rPr>
          <w:rFonts w:eastAsia="Times New Roman"/>
          <w:color w:val="000000"/>
          <w:spacing w:val="4"/>
          <w:w w:val="105"/>
          <w:szCs w:val="28"/>
        </w:rPr>
        <w:t>và công bố kết quả bầu cử; ký vào biên bản bầu cử, niêm phong phiếu bầu và chuyển cho đoàn chủ tịch đại hội để bàn giao cho cấp uỷ khoá mới lưu trữ theo quy định.</w:t>
      </w:r>
    </w:p>
    <w:p w:rsidR="008D6F71" w:rsidRPr="00C33E49" w:rsidRDefault="008D6F71" w:rsidP="00C33E49">
      <w:pPr>
        <w:spacing w:before="0" w:after="120" w:line="360" w:lineRule="exact"/>
        <w:ind w:firstLine="567"/>
        <w:jc w:val="both"/>
        <w:rPr>
          <w:rFonts w:eastAsia="Times New Roman"/>
          <w:color w:val="000000"/>
          <w:spacing w:val="4"/>
          <w:w w:val="105"/>
          <w:szCs w:val="28"/>
        </w:rPr>
      </w:pPr>
      <w:r w:rsidRPr="00C33E49">
        <w:rPr>
          <w:rFonts w:eastAsia="Times New Roman"/>
          <w:color w:val="000000"/>
          <w:spacing w:val="4"/>
          <w:w w:val="105"/>
          <w:szCs w:val="28"/>
        </w:rPr>
        <w:lastRenderedPageBreak/>
        <w:t>Ngoài ban kiểm phiếu thực hiện nhiệm vụ kiểm phiếu, không ai được đến nơi ban kiểm phiếu đang làm việc. </w:t>
      </w:r>
    </w:p>
    <w:p w:rsidR="00837177" w:rsidRPr="00C33E49" w:rsidRDefault="00837177"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b/>
          <w:bCs/>
          <w:spacing w:val="4"/>
          <w:w w:val="105"/>
          <w:szCs w:val="28"/>
        </w:rPr>
        <w:t>Điều 4. Việc bầu cử</w:t>
      </w:r>
    </w:p>
    <w:p w:rsidR="00837177" w:rsidRPr="00C33E49" w:rsidRDefault="00000D0A"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Việc bầu cử tại Đại hội c</w:t>
      </w:r>
      <w:r w:rsidR="00837177" w:rsidRPr="00C33E49">
        <w:rPr>
          <w:rFonts w:eastAsia="Times New Roman"/>
          <w:spacing w:val="4"/>
          <w:w w:val="105"/>
          <w:szCs w:val="28"/>
        </w:rPr>
        <w:t>hi bộ</w:t>
      </w:r>
      <w:r w:rsidR="00754B6B">
        <w:rPr>
          <w:rFonts w:eastAsia="Times New Roman"/>
          <w:spacing w:val="4"/>
          <w:w w:val="105"/>
          <w:szCs w:val="28"/>
        </w:rPr>
        <w:t xml:space="preserve"> 1</w:t>
      </w:r>
      <w:r w:rsidR="00837177" w:rsidRPr="00C33E49">
        <w:rPr>
          <w:rFonts w:eastAsia="Times New Roman"/>
          <w:spacing w:val="4"/>
          <w:w w:val="105"/>
          <w:szCs w:val="28"/>
        </w:rPr>
        <w:t xml:space="preserve"> nhiệm kỳ </w:t>
      </w:r>
      <w:r w:rsidR="00754B6B">
        <w:rPr>
          <w:rFonts w:eastAsia="Times New Roman"/>
          <w:spacing w:val="4"/>
          <w:w w:val="105"/>
          <w:szCs w:val="28"/>
        </w:rPr>
        <w:t xml:space="preserve">2025-2027 </w:t>
      </w:r>
      <w:r w:rsidR="00837177" w:rsidRPr="00C33E49">
        <w:rPr>
          <w:rFonts w:eastAsia="Times New Roman"/>
          <w:spacing w:val="4"/>
          <w:w w:val="105"/>
          <w:szCs w:val="28"/>
        </w:rPr>
        <w:t>thực hiện theo quy định Điều lệ Đảng</w:t>
      </w:r>
      <w:r w:rsidR="009F7C62" w:rsidRPr="00C33E49">
        <w:rPr>
          <w:rFonts w:eastAsia="Times New Roman"/>
          <w:spacing w:val="4"/>
          <w:w w:val="105"/>
          <w:szCs w:val="28"/>
        </w:rPr>
        <w:t xml:space="preserve"> và</w:t>
      </w:r>
      <w:r w:rsidR="00837177" w:rsidRPr="00C33E49">
        <w:rPr>
          <w:rFonts w:eastAsia="Times New Roman"/>
          <w:spacing w:val="4"/>
          <w:w w:val="105"/>
          <w:szCs w:val="28"/>
        </w:rPr>
        <w:t xml:space="preserve"> Quy chế bầu cử trong Đảng ban hành kèm theo Quyết định</w:t>
      </w:r>
      <w:r w:rsidR="00170B18" w:rsidRPr="00C33E49">
        <w:rPr>
          <w:rFonts w:eastAsia="Times New Roman"/>
          <w:spacing w:val="4"/>
          <w:w w:val="105"/>
          <w:szCs w:val="28"/>
        </w:rPr>
        <w:t xml:space="preserve"> số</w:t>
      </w:r>
      <w:r w:rsidR="0003221B" w:rsidRPr="00C33E49">
        <w:rPr>
          <w:rFonts w:eastAsia="Times New Roman"/>
          <w:spacing w:val="4"/>
          <w:w w:val="105"/>
          <w:szCs w:val="28"/>
        </w:rPr>
        <w:t xml:space="preserve"> 244-QĐ/TW ngày 09/6/2014 của Ban Chấp hành Trung ương khóa XI và Hướng dẫn số 03-HD/TW ngày 20/3/2020 của Ban Bí thư về việc ban hành Quy chế bầu cử trong Đảng</w:t>
      </w:r>
      <w:r w:rsidR="00837177" w:rsidRPr="00C33E49">
        <w:rPr>
          <w:rFonts w:eastAsia="Times New Roman"/>
          <w:spacing w:val="4"/>
          <w:w w:val="105"/>
          <w:szCs w:val="28"/>
        </w:rPr>
        <w:t>.</w:t>
      </w:r>
    </w:p>
    <w:p w:rsidR="00837177" w:rsidRPr="00C33E49" w:rsidRDefault="00837177" w:rsidP="00C33E49">
      <w:pPr>
        <w:shd w:val="clear" w:color="auto" w:fill="FFFFFF"/>
        <w:spacing w:before="0" w:after="120" w:line="360" w:lineRule="exact"/>
        <w:ind w:firstLine="567"/>
        <w:jc w:val="both"/>
        <w:textAlignment w:val="baseline"/>
        <w:rPr>
          <w:rFonts w:eastAsia="Times New Roman"/>
          <w:i/>
          <w:spacing w:val="4"/>
          <w:w w:val="105"/>
          <w:szCs w:val="28"/>
        </w:rPr>
      </w:pPr>
      <w:r w:rsidRPr="00C33E49">
        <w:rPr>
          <w:rFonts w:eastAsia="Times New Roman"/>
          <w:i/>
          <w:spacing w:val="4"/>
          <w:w w:val="105"/>
          <w:szCs w:val="28"/>
        </w:rPr>
        <w:t>4</w:t>
      </w:r>
      <w:r w:rsidRPr="00C33E49">
        <w:rPr>
          <w:rFonts w:eastAsia="Times New Roman"/>
          <w:bCs/>
          <w:i/>
          <w:spacing w:val="4"/>
          <w:w w:val="105"/>
          <w:szCs w:val="28"/>
        </w:rPr>
        <w:t>.1. Hình thức bầu cử</w:t>
      </w:r>
    </w:p>
    <w:p w:rsidR="00837177" w:rsidRPr="00C33E49" w:rsidRDefault="00837177"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 xml:space="preserve">Việc bầu cử </w:t>
      </w:r>
      <w:r w:rsidR="00CF7E61" w:rsidRPr="00C33E49">
        <w:rPr>
          <w:rFonts w:eastAsia="Times New Roman"/>
          <w:spacing w:val="4"/>
          <w:w w:val="105"/>
          <w:szCs w:val="28"/>
        </w:rPr>
        <w:t xml:space="preserve">chi ủy, bí thư, phó bí thư </w:t>
      </w:r>
      <w:r w:rsidR="00000D0A" w:rsidRPr="00C33E49">
        <w:rPr>
          <w:rFonts w:eastAsia="Times New Roman"/>
          <w:spacing w:val="4"/>
          <w:w w:val="105"/>
          <w:szCs w:val="28"/>
        </w:rPr>
        <w:t>tại đại hội c</w:t>
      </w:r>
      <w:r w:rsidRPr="00C33E49">
        <w:rPr>
          <w:rFonts w:eastAsia="Times New Roman"/>
          <w:spacing w:val="4"/>
          <w:w w:val="105"/>
          <w:szCs w:val="28"/>
        </w:rPr>
        <w:t xml:space="preserve">hi bộ nhiệm kỳ </w:t>
      </w:r>
      <w:r w:rsidR="00FD51DA" w:rsidRPr="00C33E49">
        <w:rPr>
          <w:rFonts w:eastAsia="Times New Roman"/>
          <w:spacing w:val="4"/>
          <w:w w:val="105"/>
          <w:szCs w:val="28"/>
        </w:rPr>
        <w:t xml:space="preserve">          </w:t>
      </w:r>
      <w:r w:rsidRPr="00C33E49">
        <w:rPr>
          <w:rFonts w:eastAsia="Times New Roman"/>
          <w:spacing w:val="4"/>
          <w:w w:val="105"/>
          <w:szCs w:val="28"/>
        </w:rPr>
        <w:t xml:space="preserve"> bằng phiếu kín</w:t>
      </w:r>
      <w:r w:rsidR="00DB13A1" w:rsidRPr="00C33E49">
        <w:rPr>
          <w:rFonts w:eastAsia="Times New Roman"/>
          <w:spacing w:val="4"/>
          <w:w w:val="105"/>
          <w:szCs w:val="28"/>
        </w:rPr>
        <w:t>.</w:t>
      </w:r>
    </w:p>
    <w:p w:rsidR="00837177" w:rsidRPr="00C33E49" w:rsidRDefault="00837177" w:rsidP="00C33E49">
      <w:pPr>
        <w:shd w:val="clear" w:color="auto" w:fill="FFFFFF"/>
        <w:spacing w:before="0" w:after="120" w:line="360" w:lineRule="exact"/>
        <w:ind w:firstLine="567"/>
        <w:jc w:val="both"/>
        <w:textAlignment w:val="baseline"/>
        <w:rPr>
          <w:rFonts w:eastAsia="Times New Roman"/>
          <w:i/>
          <w:spacing w:val="4"/>
          <w:w w:val="105"/>
          <w:szCs w:val="28"/>
        </w:rPr>
      </w:pPr>
      <w:r w:rsidRPr="00C33E49">
        <w:rPr>
          <w:rFonts w:eastAsia="Times New Roman"/>
          <w:bCs/>
          <w:i/>
          <w:spacing w:val="4"/>
          <w:w w:val="105"/>
          <w:szCs w:val="28"/>
        </w:rPr>
        <w:t>4.2. Nguyên tắc và thủ tục bầu cử</w:t>
      </w:r>
    </w:p>
    <w:p w:rsidR="00CF7E61" w:rsidRPr="00C33E49" w:rsidRDefault="00DB13A1"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Chi ủy</w:t>
      </w:r>
      <w:r w:rsidR="005565BD" w:rsidRPr="00C33E49">
        <w:rPr>
          <w:rFonts w:eastAsia="Times New Roman"/>
          <w:spacing w:val="4"/>
          <w:w w:val="105"/>
          <w:szCs w:val="28"/>
        </w:rPr>
        <w:t>,</w:t>
      </w:r>
      <w:r w:rsidRPr="00C33E49">
        <w:rPr>
          <w:rFonts w:eastAsia="Times New Roman"/>
          <w:spacing w:val="4"/>
          <w:w w:val="105"/>
          <w:szCs w:val="28"/>
        </w:rPr>
        <w:t xml:space="preserve"> c</w:t>
      </w:r>
      <w:r w:rsidR="00837177" w:rsidRPr="00C33E49">
        <w:rPr>
          <w:rFonts w:eastAsia="Times New Roman"/>
          <w:spacing w:val="4"/>
          <w:w w:val="105"/>
          <w:szCs w:val="28"/>
        </w:rPr>
        <w:t xml:space="preserve">hi bộ nhiệm kỳ </w:t>
      </w:r>
      <w:r w:rsidR="00754B6B">
        <w:rPr>
          <w:rFonts w:eastAsia="Times New Roman"/>
          <w:spacing w:val="4"/>
          <w:w w:val="105"/>
          <w:szCs w:val="28"/>
        </w:rPr>
        <w:t>202</w:t>
      </w:r>
      <w:r w:rsidR="00737B62">
        <w:rPr>
          <w:rFonts w:eastAsia="Times New Roman"/>
          <w:spacing w:val="4"/>
          <w:w w:val="105"/>
          <w:szCs w:val="28"/>
        </w:rPr>
        <w:t>3</w:t>
      </w:r>
      <w:r w:rsidR="00754B6B">
        <w:rPr>
          <w:rFonts w:eastAsia="Times New Roman"/>
          <w:spacing w:val="4"/>
          <w:w w:val="105"/>
          <w:szCs w:val="28"/>
        </w:rPr>
        <w:t>-202</w:t>
      </w:r>
      <w:r w:rsidR="00737B62">
        <w:rPr>
          <w:rFonts w:eastAsia="Times New Roman"/>
          <w:spacing w:val="4"/>
          <w:w w:val="105"/>
          <w:szCs w:val="28"/>
        </w:rPr>
        <w:t>5</w:t>
      </w:r>
      <w:r w:rsidR="00754B6B">
        <w:rPr>
          <w:rFonts w:eastAsia="Times New Roman"/>
          <w:spacing w:val="4"/>
          <w:w w:val="105"/>
          <w:szCs w:val="28"/>
        </w:rPr>
        <w:t xml:space="preserve"> </w:t>
      </w:r>
      <w:r w:rsidR="00837177" w:rsidRPr="00C33E49">
        <w:rPr>
          <w:rFonts w:eastAsia="Times New Roman"/>
          <w:spacing w:val="4"/>
          <w:w w:val="105"/>
          <w:szCs w:val="28"/>
        </w:rPr>
        <w:t>có trách nhiệm chuẩn bị để đoàn Chủ tịch báo cáo với Đại hội về số lượng, thành phần, cơ cấu, tiêu chuẩn nhân sự cấp ủy khóa mới</w:t>
      </w:r>
      <w:r w:rsidR="00CF7E61" w:rsidRPr="00C33E49">
        <w:rPr>
          <w:rFonts w:eastAsia="Times New Roman"/>
          <w:spacing w:val="4"/>
          <w:w w:val="105"/>
          <w:szCs w:val="28"/>
        </w:rPr>
        <w:t>.</w:t>
      </w:r>
      <w:r w:rsidR="00837177" w:rsidRPr="00C33E49">
        <w:rPr>
          <w:rFonts w:eastAsia="Times New Roman"/>
          <w:spacing w:val="4"/>
          <w:w w:val="105"/>
          <w:szCs w:val="28"/>
        </w:rPr>
        <w:t xml:space="preserve"> </w:t>
      </w:r>
    </w:p>
    <w:p w:rsidR="00837177" w:rsidRPr="00C33E49" w:rsidRDefault="00837177" w:rsidP="00C33E49">
      <w:pPr>
        <w:shd w:val="clear" w:color="auto" w:fill="FFFFFF"/>
        <w:spacing w:before="0" w:after="120" w:line="360" w:lineRule="exact"/>
        <w:ind w:firstLine="567"/>
        <w:jc w:val="both"/>
        <w:textAlignment w:val="baseline"/>
        <w:rPr>
          <w:rFonts w:eastAsia="Times New Roman"/>
          <w:i/>
          <w:spacing w:val="4"/>
          <w:w w:val="105"/>
          <w:szCs w:val="28"/>
        </w:rPr>
      </w:pPr>
      <w:r w:rsidRPr="00C33E49">
        <w:rPr>
          <w:rFonts w:eastAsia="Times New Roman"/>
          <w:bCs/>
          <w:i/>
          <w:spacing w:val="4"/>
          <w:w w:val="105"/>
          <w:szCs w:val="28"/>
        </w:rPr>
        <w:t>4.3. Thực hiện các quyền của đảng viên về ứng cử, đề cử, bầu cử</w:t>
      </w:r>
    </w:p>
    <w:p w:rsidR="00837177" w:rsidRPr="00C33E49" w:rsidRDefault="00837177"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 Quyền đề cử: Các đảng viên ch</w:t>
      </w:r>
      <w:r w:rsidR="00E21E79" w:rsidRPr="00C33E49">
        <w:rPr>
          <w:rFonts w:eastAsia="Times New Roman"/>
          <w:spacing w:val="4"/>
          <w:w w:val="105"/>
          <w:szCs w:val="28"/>
        </w:rPr>
        <w:t>ính thức, đảng viên sinh hoạt tạ</w:t>
      </w:r>
      <w:r w:rsidRPr="00C33E49">
        <w:rPr>
          <w:rFonts w:eastAsia="Times New Roman"/>
          <w:spacing w:val="4"/>
          <w:w w:val="105"/>
          <w:szCs w:val="28"/>
        </w:rPr>
        <w:t>m thời</w:t>
      </w:r>
      <w:r w:rsidR="002C4CE9" w:rsidRPr="00C33E49">
        <w:rPr>
          <w:rFonts w:eastAsia="Times New Roman"/>
          <w:spacing w:val="4"/>
          <w:w w:val="105"/>
          <w:szCs w:val="28"/>
        </w:rPr>
        <w:t xml:space="preserve"> và đảng viên dự bị</w:t>
      </w:r>
      <w:r w:rsidRPr="00C33E49">
        <w:rPr>
          <w:rFonts w:eastAsia="Times New Roman"/>
          <w:spacing w:val="4"/>
          <w:w w:val="105"/>
          <w:szCs w:val="28"/>
        </w:rPr>
        <w:t xml:space="preserve"> đều có quyền đề cử những đảng viên chính thức của chi bộ </w:t>
      </w:r>
      <w:r w:rsidR="00C25805" w:rsidRPr="00C33E49">
        <w:rPr>
          <w:rFonts w:eastAsia="Times New Roman"/>
          <w:spacing w:val="4"/>
          <w:w w:val="105"/>
          <w:szCs w:val="28"/>
        </w:rPr>
        <w:t>để được bầu vào</w:t>
      </w:r>
      <w:r w:rsidRPr="00C33E49">
        <w:rPr>
          <w:rFonts w:eastAsia="Times New Roman"/>
          <w:spacing w:val="4"/>
          <w:w w:val="105"/>
          <w:szCs w:val="28"/>
        </w:rPr>
        <w:t xml:space="preserve"> Chi ủy nhiệm kỳ </w:t>
      </w:r>
      <w:r w:rsidR="00754B6B">
        <w:rPr>
          <w:rFonts w:eastAsia="Times New Roman"/>
          <w:spacing w:val="4"/>
          <w:w w:val="105"/>
          <w:szCs w:val="28"/>
        </w:rPr>
        <w:t>2025-2027</w:t>
      </w:r>
    </w:p>
    <w:p w:rsidR="00837177" w:rsidRPr="00C33E49" w:rsidRDefault="00837177"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 xml:space="preserve">Đoàn chủ tịch Đại hội báo cáo danh sách đề cử nhân sự do Chi ủy nhiệm kỳ </w:t>
      </w:r>
      <w:r w:rsidR="00754B6B">
        <w:rPr>
          <w:rFonts w:eastAsia="Times New Roman"/>
          <w:spacing w:val="4"/>
          <w:w w:val="105"/>
          <w:szCs w:val="28"/>
        </w:rPr>
        <w:t>202</w:t>
      </w:r>
      <w:r w:rsidR="00D91D37">
        <w:rPr>
          <w:rFonts w:eastAsia="Times New Roman"/>
          <w:spacing w:val="4"/>
          <w:w w:val="105"/>
          <w:szCs w:val="28"/>
        </w:rPr>
        <w:t>3</w:t>
      </w:r>
      <w:r w:rsidR="00754B6B">
        <w:rPr>
          <w:rFonts w:eastAsia="Times New Roman"/>
          <w:spacing w:val="4"/>
          <w:w w:val="105"/>
          <w:szCs w:val="28"/>
        </w:rPr>
        <w:t>-202</w:t>
      </w:r>
      <w:r w:rsidR="00D91D37">
        <w:rPr>
          <w:rFonts w:eastAsia="Times New Roman"/>
          <w:spacing w:val="4"/>
          <w:w w:val="105"/>
          <w:szCs w:val="28"/>
        </w:rPr>
        <w:t>5</w:t>
      </w:r>
      <w:r w:rsidR="00FD51DA" w:rsidRPr="00C33E49">
        <w:rPr>
          <w:rFonts w:eastAsia="Times New Roman"/>
          <w:spacing w:val="4"/>
          <w:w w:val="105"/>
          <w:szCs w:val="28"/>
        </w:rPr>
        <w:t xml:space="preserve"> </w:t>
      </w:r>
      <w:r w:rsidRPr="00C33E49">
        <w:rPr>
          <w:rFonts w:eastAsia="Times New Roman"/>
          <w:spacing w:val="4"/>
          <w:w w:val="105"/>
          <w:szCs w:val="28"/>
        </w:rPr>
        <w:t>chuẩn bị trước khi thông qua danh sách bầu cử.</w:t>
      </w:r>
    </w:p>
    <w:p w:rsidR="00C25805" w:rsidRPr="00C33E49" w:rsidRDefault="00C25805"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spacing w:val="4"/>
          <w:w w:val="105"/>
          <w:szCs w:val="28"/>
        </w:rPr>
        <w:t>* Quyền ứng cử: Tất cả các đảng viên chính thức của chi bộ đều có quyền ứng cử.</w:t>
      </w:r>
    </w:p>
    <w:p w:rsidR="005565BD" w:rsidRPr="00C33E49" w:rsidRDefault="005565BD" w:rsidP="00C33E49">
      <w:pPr>
        <w:spacing w:before="0" w:after="120" w:line="360" w:lineRule="exact"/>
        <w:ind w:firstLine="567"/>
        <w:jc w:val="both"/>
        <w:rPr>
          <w:spacing w:val="4"/>
          <w:w w:val="105"/>
          <w:szCs w:val="28"/>
        </w:rPr>
      </w:pPr>
      <w:r w:rsidRPr="00C33E49">
        <w:rPr>
          <w:spacing w:val="4"/>
          <w:w w:val="105"/>
          <w:szCs w:val="28"/>
        </w:rPr>
        <w:t>* Tại đại hội, đảng viên có quyền nhận xét, chất vấn về người ứng cử và người được đề cử.</w:t>
      </w:r>
    </w:p>
    <w:p w:rsidR="007256C2" w:rsidRPr="00C33E49" w:rsidRDefault="00837177" w:rsidP="00C33E49">
      <w:pPr>
        <w:shd w:val="clear" w:color="auto" w:fill="FFFFFF"/>
        <w:spacing w:before="0" w:after="120" w:line="360" w:lineRule="exact"/>
        <w:ind w:firstLine="567"/>
        <w:jc w:val="both"/>
        <w:textAlignment w:val="baseline"/>
        <w:rPr>
          <w:rFonts w:eastAsia="Times New Roman"/>
          <w:color w:val="333333"/>
          <w:spacing w:val="4"/>
          <w:w w:val="105"/>
          <w:bdr w:val="none" w:sz="0" w:space="0" w:color="auto" w:frame="1"/>
        </w:rPr>
      </w:pPr>
      <w:r w:rsidRPr="00C33E49">
        <w:rPr>
          <w:rFonts w:eastAsia="Times New Roman"/>
          <w:spacing w:val="4"/>
          <w:w w:val="105"/>
          <w:szCs w:val="28"/>
        </w:rPr>
        <w:t xml:space="preserve">* Quyền bầu cử: </w:t>
      </w:r>
      <w:r w:rsidR="007256C2" w:rsidRPr="00C33E49">
        <w:rPr>
          <w:rFonts w:eastAsia="Times New Roman"/>
          <w:spacing w:val="4"/>
          <w:w w:val="105"/>
          <w:szCs w:val="28"/>
        </w:rPr>
        <w:t>Đ</w:t>
      </w:r>
      <w:r w:rsidRPr="00C33E49">
        <w:rPr>
          <w:rFonts w:eastAsia="Times New Roman"/>
          <w:spacing w:val="4"/>
          <w:w w:val="105"/>
          <w:szCs w:val="28"/>
        </w:rPr>
        <w:t>ảng viên chính thức của Đại hội mới có quyền bầu cử.</w:t>
      </w:r>
      <w:r w:rsidR="007256C2" w:rsidRPr="00C33E49">
        <w:rPr>
          <w:rFonts w:eastAsia="Times New Roman"/>
          <w:spacing w:val="4"/>
          <w:w w:val="105"/>
          <w:szCs w:val="28"/>
        </w:rPr>
        <w:t xml:space="preserve"> </w:t>
      </w:r>
      <w:r w:rsidR="007256C2" w:rsidRPr="00C33E49">
        <w:rPr>
          <w:rFonts w:eastAsia="Times New Roman"/>
          <w:color w:val="333333"/>
          <w:spacing w:val="4"/>
          <w:w w:val="105"/>
          <w:bdr w:val="none" w:sz="0" w:space="0" w:color="auto" w:frame="1"/>
        </w:rPr>
        <w:t xml:space="preserve">Những đồng chí đảng viên chính thức được miễn công tác, miễn sinh hoạt và đảng viên đã </w:t>
      </w:r>
      <w:r w:rsidR="007256C2" w:rsidRPr="00C33E49">
        <w:rPr>
          <w:rFonts w:eastAsia="Times New Roman"/>
          <w:spacing w:val="4"/>
          <w:w w:val="105"/>
          <w:bdr w:val="none" w:sz="0" w:space="0" w:color="auto" w:frame="1"/>
        </w:rPr>
        <w:t xml:space="preserve">chuyển sinh hoạt tạm thời đến đảng bộ khác nếu về dự đại hội được tính vào tổng số đảng viên dự đại hội </w:t>
      </w:r>
      <w:r w:rsidR="007256C2" w:rsidRPr="00C33E49">
        <w:rPr>
          <w:rFonts w:eastAsia="Times New Roman"/>
          <w:color w:val="333333"/>
          <w:spacing w:val="4"/>
          <w:w w:val="105"/>
          <w:bdr w:val="none" w:sz="0" w:space="0" w:color="auto" w:frame="1"/>
        </w:rPr>
        <w:t>và tính kết quả bầu cử trong đại hội.</w:t>
      </w:r>
    </w:p>
    <w:p w:rsidR="007256C2" w:rsidRPr="00C33E49" w:rsidRDefault="007256C2" w:rsidP="00C33E49">
      <w:pPr>
        <w:spacing w:before="0" w:after="120" w:line="360" w:lineRule="exact"/>
        <w:ind w:firstLine="567"/>
        <w:jc w:val="both"/>
        <w:rPr>
          <w:rFonts w:eastAsia="Times New Roman"/>
          <w:color w:val="000000"/>
          <w:spacing w:val="4"/>
          <w:w w:val="105"/>
          <w:szCs w:val="28"/>
        </w:rPr>
      </w:pPr>
      <w:r w:rsidRPr="00C33E49">
        <w:rPr>
          <w:rFonts w:eastAsia="Times New Roman"/>
          <w:color w:val="000000"/>
          <w:spacing w:val="4"/>
          <w:w w:val="105"/>
          <w:szCs w:val="28"/>
        </w:rPr>
        <w:t>Đảng viên được chuyển từ nơi khác về sinh hoạt tạm thời tại chi bộ và đảng viên dự bị không có quyền bầu cử. </w:t>
      </w:r>
    </w:p>
    <w:p w:rsidR="00837177" w:rsidRPr="000E0213" w:rsidRDefault="00837177" w:rsidP="00C33E49">
      <w:pPr>
        <w:shd w:val="clear" w:color="auto" w:fill="FFFFFF"/>
        <w:spacing w:before="0" w:after="120" w:line="360" w:lineRule="exact"/>
        <w:ind w:firstLine="567"/>
        <w:jc w:val="both"/>
        <w:textAlignment w:val="baseline"/>
        <w:rPr>
          <w:rFonts w:eastAsia="Times New Roman"/>
          <w:bCs/>
          <w:i/>
          <w:spacing w:val="4"/>
          <w:w w:val="105"/>
          <w:szCs w:val="28"/>
        </w:rPr>
      </w:pPr>
      <w:r w:rsidRPr="000E0213">
        <w:rPr>
          <w:rFonts w:eastAsia="Times New Roman"/>
          <w:bCs/>
          <w:i/>
          <w:spacing w:val="4"/>
          <w:w w:val="105"/>
          <w:szCs w:val="28"/>
        </w:rPr>
        <w:t>4.4. Cách tính kết quả bầu cử</w:t>
      </w:r>
    </w:p>
    <w:p w:rsidR="007256C2" w:rsidRPr="00C33E49" w:rsidRDefault="007256C2" w:rsidP="00C33E49">
      <w:pPr>
        <w:spacing w:before="0" w:after="120" w:line="360" w:lineRule="exact"/>
        <w:ind w:firstLine="567"/>
        <w:jc w:val="both"/>
        <w:rPr>
          <w:spacing w:val="4"/>
          <w:w w:val="105"/>
          <w:szCs w:val="28"/>
        </w:rPr>
      </w:pPr>
      <w:r w:rsidRPr="00C33E49">
        <w:rPr>
          <w:spacing w:val="4"/>
          <w:w w:val="105"/>
          <w:szCs w:val="28"/>
        </w:rPr>
        <w:t>Theo Điều lệ Đảng: Người trúng cử phải được số phiếu bầu quá một nửa so với tổng số đảng viên chính thức của chi bộ được triệu tập.</w:t>
      </w:r>
    </w:p>
    <w:p w:rsidR="007256C2" w:rsidRPr="00C33E49" w:rsidRDefault="007256C2" w:rsidP="00C33E49">
      <w:pPr>
        <w:spacing w:before="0" w:after="120" w:line="360" w:lineRule="exact"/>
        <w:ind w:firstLine="567"/>
        <w:jc w:val="both"/>
        <w:rPr>
          <w:spacing w:val="4"/>
          <w:w w:val="105"/>
          <w:szCs w:val="28"/>
        </w:rPr>
      </w:pPr>
      <w:r w:rsidRPr="00C33E49">
        <w:rPr>
          <w:spacing w:val="4"/>
          <w:w w:val="105"/>
          <w:szCs w:val="28"/>
        </w:rPr>
        <w:lastRenderedPageBreak/>
        <w:t xml:space="preserve">Trường hợp số người có số phiếu quá một nửa nhiều hơn số lượng cần bầu thì lấy số người có số phiếu cao hơn; nếu ở cuối danh sách trúng cử có nhiều người ngang phiếu nhau và nhiều hơn số lượng cần bầu thì bầu lại số người ngang phiếu đó để lấy người có số phiếu cao hơn, không cần phải quá một nửa. Trường hợp bầu lại mà số phiếu vẫn ngang nhau, có bầu nữa hay không do đại hội quyết định. </w:t>
      </w:r>
    </w:p>
    <w:p w:rsidR="007256C2" w:rsidRPr="00C33E49" w:rsidRDefault="007256C2" w:rsidP="00C33E49">
      <w:pPr>
        <w:spacing w:before="0" w:after="120" w:line="360" w:lineRule="exact"/>
        <w:ind w:firstLine="567"/>
        <w:jc w:val="both"/>
        <w:rPr>
          <w:spacing w:val="4"/>
          <w:w w:val="105"/>
          <w:szCs w:val="28"/>
        </w:rPr>
      </w:pPr>
      <w:r w:rsidRPr="00C33E49">
        <w:rPr>
          <w:spacing w:val="4"/>
          <w:w w:val="105"/>
          <w:szCs w:val="28"/>
        </w:rPr>
        <w:t xml:space="preserve">Nếu bầu một lần mà chưa đủ số lượng quy định, có bầu thêm nữa hay không do đại hội quyết định. </w:t>
      </w:r>
    </w:p>
    <w:p w:rsidR="00837177" w:rsidRPr="00C33E49" w:rsidRDefault="00837177" w:rsidP="00C33E49">
      <w:pPr>
        <w:pStyle w:val="BodyText1"/>
        <w:shd w:val="clear" w:color="auto" w:fill="auto"/>
        <w:spacing w:after="120" w:line="360" w:lineRule="exact"/>
        <w:ind w:firstLine="567"/>
        <w:jc w:val="both"/>
        <w:rPr>
          <w:b/>
          <w:spacing w:val="4"/>
          <w:w w:val="105"/>
          <w:sz w:val="28"/>
          <w:szCs w:val="28"/>
        </w:rPr>
      </w:pPr>
      <w:r w:rsidRPr="00C33E49">
        <w:rPr>
          <w:b/>
          <w:spacing w:val="4"/>
          <w:w w:val="105"/>
          <w:sz w:val="28"/>
          <w:szCs w:val="28"/>
        </w:rPr>
        <w:t>Điều 5</w:t>
      </w:r>
      <w:r w:rsidR="003556A9" w:rsidRPr="00C33E49">
        <w:rPr>
          <w:b/>
          <w:spacing w:val="4"/>
          <w:w w:val="105"/>
          <w:sz w:val="28"/>
          <w:szCs w:val="28"/>
        </w:rPr>
        <w:t>. Trách nhiệm của đảng viên dự đ</w:t>
      </w:r>
      <w:r w:rsidRPr="00C33E49">
        <w:rPr>
          <w:b/>
          <w:spacing w:val="4"/>
          <w:w w:val="105"/>
          <w:sz w:val="28"/>
          <w:szCs w:val="28"/>
        </w:rPr>
        <w:t xml:space="preserve">ại hội </w:t>
      </w:r>
    </w:p>
    <w:p w:rsidR="00837177" w:rsidRPr="00C33E49" w:rsidRDefault="00837177" w:rsidP="00C33E49">
      <w:pPr>
        <w:pStyle w:val="BodyText1"/>
        <w:shd w:val="clear" w:color="auto" w:fill="auto"/>
        <w:spacing w:after="120" w:line="360" w:lineRule="exact"/>
        <w:ind w:firstLine="567"/>
        <w:jc w:val="both"/>
        <w:rPr>
          <w:spacing w:val="4"/>
          <w:w w:val="105"/>
          <w:sz w:val="28"/>
          <w:szCs w:val="28"/>
        </w:rPr>
      </w:pPr>
      <w:r w:rsidRPr="00C33E49">
        <w:rPr>
          <w:spacing w:val="4"/>
          <w:w w:val="105"/>
          <w:sz w:val="28"/>
          <w:szCs w:val="28"/>
        </w:rPr>
        <w:t>- Đề cao tinh thần trách nhiệm, tập trung trí tuệ, tích cực tham gia thảo luận, xây dựng các văn kiện, quyết định các nội dung Đại hội vì sự thành công của Đại hội; trang phục lịch sự; có trách nhiệm tiếp thu đầy đủ tinh thần, nội dung của Đại hội để thực hiện trong quá trình công tác.</w:t>
      </w:r>
    </w:p>
    <w:p w:rsidR="00837177" w:rsidRPr="00C33E49" w:rsidRDefault="00837177" w:rsidP="00C33E49">
      <w:pPr>
        <w:pStyle w:val="BodyText1"/>
        <w:shd w:val="clear" w:color="auto" w:fill="auto"/>
        <w:spacing w:after="120" w:line="360" w:lineRule="exact"/>
        <w:ind w:firstLine="567"/>
        <w:jc w:val="both"/>
        <w:rPr>
          <w:spacing w:val="4"/>
          <w:w w:val="105"/>
          <w:sz w:val="28"/>
          <w:szCs w:val="28"/>
        </w:rPr>
      </w:pPr>
      <w:r w:rsidRPr="00C33E49">
        <w:rPr>
          <w:spacing w:val="4"/>
          <w:w w:val="105"/>
          <w:sz w:val="28"/>
          <w:szCs w:val="28"/>
        </w:rPr>
        <w:t>- Chấp hành nghiêm kỷ luật phát ngôn</w:t>
      </w:r>
      <w:r w:rsidR="0014381F" w:rsidRPr="00C33E49">
        <w:rPr>
          <w:spacing w:val="4"/>
          <w:w w:val="105"/>
          <w:sz w:val="28"/>
          <w:szCs w:val="28"/>
        </w:rPr>
        <w:t>; b</w:t>
      </w:r>
      <w:r w:rsidRPr="00C33E49">
        <w:rPr>
          <w:spacing w:val="4"/>
          <w:w w:val="105"/>
          <w:sz w:val="28"/>
          <w:szCs w:val="28"/>
        </w:rPr>
        <w:t>iểu quyết phải bằ</w:t>
      </w:r>
      <w:r w:rsidR="009F7C62" w:rsidRPr="00C33E49">
        <w:rPr>
          <w:spacing w:val="4"/>
          <w:w w:val="105"/>
          <w:sz w:val="28"/>
          <w:szCs w:val="28"/>
        </w:rPr>
        <w:t>ng thẻ đ</w:t>
      </w:r>
      <w:r w:rsidRPr="00C33E49">
        <w:rPr>
          <w:spacing w:val="4"/>
          <w:w w:val="105"/>
          <w:sz w:val="28"/>
          <w:szCs w:val="28"/>
        </w:rPr>
        <w:t>ảng viên của mình (trường hợp biểu quyết bằng hình thức khác phải được Đại hội đồng ý); có trách nhiệm phải đảm bảo an ninh, trật tự.</w:t>
      </w:r>
    </w:p>
    <w:p w:rsidR="00837177" w:rsidRPr="00C33E49" w:rsidRDefault="00837177" w:rsidP="00C33E49">
      <w:pPr>
        <w:pStyle w:val="BodyText1"/>
        <w:shd w:val="clear" w:color="auto" w:fill="auto"/>
        <w:spacing w:after="120" w:line="360" w:lineRule="exact"/>
        <w:ind w:firstLine="567"/>
        <w:jc w:val="both"/>
        <w:rPr>
          <w:spacing w:val="4"/>
          <w:w w:val="105"/>
          <w:sz w:val="28"/>
          <w:szCs w:val="28"/>
        </w:rPr>
      </w:pPr>
      <w:r w:rsidRPr="00C33E49">
        <w:rPr>
          <w:spacing w:val="4"/>
          <w:w w:val="105"/>
          <w:sz w:val="28"/>
          <w:szCs w:val="28"/>
        </w:rPr>
        <w:t xml:space="preserve">- Dự Đại hội đúng giờ và tham gia đầy đủ chương trình Đại hội. Trường hợp đặc biệt cần phải vắng mặt, đảng viên phải báo cáo với Đoàn Chủ tịch và chỉ vắng mặt khi đã được Đoàn Chủ tịch Đại hội đồng ý. Trong thời gian diễn ra Đại hội, các đảng viên tuân thủ theo sự điều hành, quyết định của Đoàn Chủ tịch Đại hội. </w:t>
      </w:r>
    </w:p>
    <w:p w:rsidR="00837177" w:rsidRPr="00C33E49" w:rsidRDefault="00837177" w:rsidP="00C33E49">
      <w:pPr>
        <w:pStyle w:val="BodyText1"/>
        <w:shd w:val="clear" w:color="auto" w:fill="auto"/>
        <w:spacing w:after="120" w:line="360" w:lineRule="exact"/>
        <w:ind w:firstLine="567"/>
        <w:jc w:val="both"/>
        <w:rPr>
          <w:spacing w:val="4"/>
          <w:w w:val="105"/>
          <w:sz w:val="28"/>
          <w:szCs w:val="28"/>
        </w:rPr>
      </w:pPr>
      <w:r w:rsidRPr="00C33E49">
        <w:rPr>
          <w:spacing w:val="4"/>
          <w:w w:val="105"/>
          <w:sz w:val="28"/>
          <w:szCs w:val="28"/>
        </w:rPr>
        <w:t xml:space="preserve">- Đồng chí nào có </w:t>
      </w:r>
      <w:r w:rsidR="009F7C62" w:rsidRPr="00C33E49">
        <w:rPr>
          <w:spacing w:val="4"/>
          <w:w w:val="105"/>
          <w:sz w:val="28"/>
          <w:szCs w:val="28"/>
        </w:rPr>
        <w:t xml:space="preserve">nhu cầu phát biểu </w:t>
      </w:r>
      <w:r w:rsidR="0014381F" w:rsidRPr="00C33E49">
        <w:rPr>
          <w:spacing w:val="4"/>
          <w:w w:val="105"/>
          <w:sz w:val="28"/>
          <w:szCs w:val="28"/>
        </w:rPr>
        <w:t xml:space="preserve">thì </w:t>
      </w:r>
      <w:r w:rsidR="009F7C62" w:rsidRPr="00C33E49">
        <w:rPr>
          <w:spacing w:val="4"/>
          <w:w w:val="105"/>
          <w:sz w:val="28"/>
          <w:szCs w:val="28"/>
        </w:rPr>
        <w:t>giơ thẻ đ</w:t>
      </w:r>
      <w:r w:rsidRPr="00C33E49">
        <w:rPr>
          <w:spacing w:val="4"/>
          <w:w w:val="105"/>
          <w:sz w:val="28"/>
          <w:szCs w:val="28"/>
        </w:rPr>
        <w:t xml:space="preserve">ảng viên và phải được sự đồng ý của Đoàn Chủ tịch (chủ tich) Đại hội. Nội dung phát biểu cần ngắn gọn, rõ ràng, tập trung vào những vấn đề cần thảo luận và phải đảm bảo thời gian (không </w:t>
      </w:r>
      <w:r w:rsidRPr="009F169F">
        <w:rPr>
          <w:color w:val="FF0000"/>
          <w:spacing w:val="4"/>
          <w:w w:val="105"/>
          <w:sz w:val="28"/>
          <w:szCs w:val="28"/>
        </w:rPr>
        <w:t xml:space="preserve">quá </w:t>
      </w:r>
      <w:r w:rsidR="00B84CAE">
        <w:rPr>
          <w:color w:val="FF0000"/>
          <w:spacing w:val="4"/>
          <w:w w:val="105"/>
          <w:sz w:val="28"/>
          <w:szCs w:val="28"/>
        </w:rPr>
        <w:t>03</w:t>
      </w:r>
      <w:r w:rsidR="009F169F">
        <w:rPr>
          <w:color w:val="FF0000"/>
          <w:spacing w:val="4"/>
          <w:w w:val="105"/>
          <w:sz w:val="28"/>
          <w:szCs w:val="28"/>
        </w:rPr>
        <w:t xml:space="preserve"> </w:t>
      </w:r>
      <w:r w:rsidRPr="009F169F">
        <w:rPr>
          <w:color w:val="FF0000"/>
          <w:spacing w:val="4"/>
          <w:w w:val="105"/>
          <w:sz w:val="28"/>
          <w:szCs w:val="28"/>
        </w:rPr>
        <w:t>phút</w:t>
      </w:r>
      <w:r w:rsidRPr="00C33E49">
        <w:rPr>
          <w:spacing w:val="4"/>
          <w:w w:val="105"/>
          <w:sz w:val="28"/>
          <w:szCs w:val="28"/>
        </w:rPr>
        <w:t>). Các bài viết của đảng viên gửi về cho Đại hội thông qua Thư ký Đại hội có giá trị như bài phát biểu tại Đại hội.</w:t>
      </w:r>
    </w:p>
    <w:p w:rsidR="00837177" w:rsidRPr="00C33E49" w:rsidRDefault="008D6F71" w:rsidP="00C33E49">
      <w:pPr>
        <w:shd w:val="clear" w:color="auto" w:fill="FFFFFF"/>
        <w:spacing w:before="0" w:after="120" w:line="360" w:lineRule="exact"/>
        <w:ind w:firstLine="567"/>
        <w:jc w:val="both"/>
        <w:textAlignment w:val="baseline"/>
        <w:rPr>
          <w:rFonts w:eastAsia="Times New Roman"/>
          <w:spacing w:val="4"/>
          <w:w w:val="105"/>
          <w:szCs w:val="28"/>
        </w:rPr>
      </w:pPr>
      <w:r w:rsidRPr="00C33E49">
        <w:rPr>
          <w:rFonts w:eastAsia="Times New Roman"/>
          <w:b/>
          <w:bCs/>
          <w:spacing w:val="4"/>
          <w:w w:val="105"/>
          <w:szCs w:val="28"/>
        </w:rPr>
        <w:t>Điều 6</w:t>
      </w:r>
      <w:r w:rsidR="00837177" w:rsidRPr="00C33E49">
        <w:rPr>
          <w:rFonts w:eastAsia="Times New Roman"/>
          <w:b/>
          <w:bCs/>
          <w:spacing w:val="4"/>
          <w:w w:val="105"/>
          <w:szCs w:val="28"/>
        </w:rPr>
        <w:t>.</w:t>
      </w:r>
      <w:r w:rsidR="00837177" w:rsidRPr="00C33E49">
        <w:rPr>
          <w:rFonts w:eastAsia="Times New Roman"/>
          <w:spacing w:val="4"/>
          <w:w w:val="105"/>
          <w:szCs w:val="28"/>
        </w:rPr>
        <w:t xml:space="preserve"> Quy chế này được </w:t>
      </w:r>
      <w:r w:rsidR="00032F93" w:rsidRPr="00C33E49">
        <w:rPr>
          <w:rFonts w:eastAsia="Times New Roman"/>
          <w:spacing w:val="4"/>
          <w:w w:val="105"/>
          <w:szCs w:val="28"/>
        </w:rPr>
        <w:t xml:space="preserve">Đại hội </w:t>
      </w:r>
      <w:r w:rsidR="009F7C62" w:rsidRPr="00C33E49">
        <w:rPr>
          <w:rFonts w:eastAsia="Times New Roman"/>
          <w:spacing w:val="4"/>
          <w:w w:val="105"/>
          <w:szCs w:val="28"/>
        </w:rPr>
        <w:t>chi bộ</w:t>
      </w:r>
      <w:r w:rsidR="00754B6B">
        <w:rPr>
          <w:rFonts w:eastAsia="Times New Roman"/>
          <w:spacing w:val="4"/>
          <w:w w:val="105"/>
          <w:szCs w:val="28"/>
        </w:rPr>
        <w:t xml:space="preserve"> 1 </w:t>
      </w:r>
      <w:r w:rsidR="00E9314A" w:rsidRPr="00C33E49">
        <w:rPr>
          <w:rFonts w:eastAsia="Times New Roman"/>
          <w:spacing w:val="4"/>
          <w:w w:val="105"/>
          <w:szCs w:val="28"/>
        </w:rPr>
        <w:t>lần thứ</w:t>
      </w:r>
      <w:r w:rsidR="00754B6B">
        <w:rPr>
          <w:rFonts w:eastAsia="Times New Roman"/>
          <w:spacing w:val="4"/>
          <w:w w:val="105"/>
          <w:szCs w:val="28"/>
        </w:rPr>
        <w:t xml:space="preserve"> </w:t>
      </w:r>
      <w:r w:rsidR="00CB2FA1">
        <w:rPr>
          <w:rFonts w:eastAsia="Times New Roman"/>
          <w:spacing w:val="4"/>
          <w:w w:val="105"/>
          <w:szCs w:val="28"/>
        </w:rPr>
        <w:t>III</w:t>
      </w:r>
      <w:r w:rsidR="00754B6B">
        <w:rPr>
          <w:rFonts w:eastAsia="Times New Roman"/>
          <w:spacing w:val="4"/>
          <w:w w:val="105"/>
          <w:szCs w:val="28"/>
        </w:rPr>
        <w:t xml:space="preserve"> n</w:t>
      </w:r>
      <w:r w:rsidR="009F7C62" w:rsidRPr="00C33E49">
        <w:rPr>
          <w:rFonts w:eastAsia="Times New Roman"/>
          <w:spacing w:val="4"/>
          <w:w w:val="105"/>
          <w:szCs w:val="28"/>
        </w:rPr>
        <w:t xml:space="preserve">hiệm kỳ </w:t>
      </w:r>
      <w:r w:rsidR="00754B6B">
        <w:rPr>
          <w:rFonts w:eastAsia="Times New Roman"/>
          <w:spacing w:val="4"/>
          <w:w w:val="105"/>
          <w:szCs w:val="28"/>
        </w:rPr>
        <w:t xml:space="preserve">2025-2027 </w:t>
      </w:r>
      <w:r w:rsidR="009F7C62" w:rsidRPr="00C33E49">
        <w:rPr>
          <w:rFonts w:eastAsia="Times New Roman"/>
          <w:spacing w:val="4"/>
          <w:w w:val="105"/>
          <w:szCs w:val="28"/>
        </w:rPr>
        <w:t xml:space="preserve">thông qua </w:t>
      </w:r>
      <w:r w:rsidR="00032F93" w:rsidRPr="00C33E49">
        <w:rPr>
          <w:rFonts w:eastAsia="Times New Roman"/>
          <w:spacing w:val="4"/>
          <w:w w:val="105"/>
          <w:szCs w:val="28"/>
        </w:rPr>
        <w:t xml:space="preserve">và </w:t>
      </w:r>
      <w:r w:rsidR="00837177" w:rsidRPr="00C33E49">
        <w:rPr>
          <w:rFonts w:eastAsia="Times New Roman"/>
          <w:spacing w:val="4"/>
          <w:w w:val="105"/>
          <w:szCs w:val="28"/>
        </w:rPr>
        <w:t>phổ biến đến toàn thể đảng viên.</w:t>
      </w:r>
    </w:p>
    <w:p w:rsidR="00837177" w:rsidRPr="009F7C62" w:rsidRDefault="00837177" w:rsidP="00837177">
      <w:pPr>
        <w:shd w:val="clear" w:color="auto" w:fill="FFFFFF"/>
        <w:ind w:firstLine="720"/>
        <w:jc w:val="both"/>
        <w:textAlignment w:val="baseline"/>
        <w:rPr>
          <w:rFonts w:eastAsia="Times New Roman"/>
          <w:szCs w:val="28"/>
        </w:rPr>
      </w:pPr>
      <w:r w:rsidRPr="009F7C62">
        <w:rPr>
          <w:rFonts w:eastAsia="Times New Roman"/>
          <w:szCs w:val="28"/>
        </w:rPr>
        <w:t> </w:t>
      </w:r>
    </w:p>
    <w:p w:rsidR="00837177" w:rsidRPr="009F7C62" w:rsidRDefault="00032F93" w:rsidP="00551FC7">
      <w:pPr>
        <w:pStyle w:val="Bodytext30"/>
        <w:shd w:val="clear" w:color="auto" w:fill="auto"/>
        <w:spacing w:before="0" w:after="0" w:line="400" w:lineRule="exact"/>
        <w:ind w:left="3820" w:firstLine="0"/>
        <w:jc w:val="center"/>
        <w:rPr>
          <w:sz w:val="28"/>
          <w:szCs w:val="28"/>
        </w:rPr>
      </w:pPr>
      <w:r w:rsidRPr="009F7C62">
        <w:rPr>
          <w:sz w:val="28"/>
          <w:szCs w:val="28"/>
        </w:rPr>
        <w:t>ĐẠI HỘI CHI BỘ</w:t>
      </w:r>
    </w:p>
    <w:p w:rsidR="00345D15" w:rsidRPr="009F7C62" w:rsidRDefault="00345D15"/>
    <w:sectPr w:rsidR="00345D15" w:rsidRPr="009F7C62" w:rsidSect="00C33E49">
      <w:headerReference w:type="default" r:id="rId6"/>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11" w:rsidRDefault="00E96F11" w:rsidP="00E51908">
      <w:pPr>
        <w:spacing w:before="0"/>
      </w:pPr>
      <w:r>
        <w:separator/>
      </w:r>
    </w:p>
  </w:endnote>
  <w:endnote w:type="continuationSeparator" w:id="0">
    <w:p w:rsidR="00E96F11" w:rsidRDefault="00E96F11" w:rsidP="00E519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11" w:rsidRDefault="00E96F11" w:rsidP="00E51908">
      <w:pPr>
        <w:spacing w:before="0"/>
      </w:pPr>
      <w:r>
        <w:separator/>
      </w:r>
    </w:p>
  </w:footnote>
  <w:footnote w:type="continuationSeparator" w:id="0">
    <w:p w:rsidR="00E96F11" w:rsidRDefault="00E96F11" w:rsidP="00E5190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08" w:rsidRDefault="00E51908">
    <w:pPr>
      <w:pStyle w:val="Header"/>
    </w:pPr>
    <w:r>
      <w:fldChar w:fldCharType="begin"/>
    </w:r>
    <w:r>
      <w:instrText xml:space="preserve"> PAGE   \* MERGEFORMAT </w:instrText>
    </w:r>
    <w:r>
      <w:fldChar w:fldCharType="separate"/>
    </w:r>
    <w:r w:rsidR="00E35A22">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77"/>
    <w:rsid w:val="00000D0A"/>
    <w:rsid w:val="00031BBD"/>
    <w:rsid w:val="0003221B"/>
    <w:rsid w:val="00032F93"/>
    <w:rsid w:val="00035D10"/>
    <w:rsid w:val="00044E31"/>
    <w:rsid w:val="00067999"/>
    <w:rsid w:val="000B4BEA"/>
    <w:rsid w:val="000D08B1"/>
    <w:rsid w:val="000E0213"/>
    <w:rsid w:val="00132D91"/>
    <w:rsid w:val="0014381F"/>
    <w:rsid w:val="00170B18"/>
    <w:rsid w:val="00182599"/>
    <w:rsid w:val="00190B66"/>
    <w:rsid w:val="001971F5"/>
    <w:rsid w:val="00221E80"/>
    <w:rsid w:val="00226AE8"/>
    <w:rsid w:val="002572FC"/>
    <w:rsid w:val="00266723"/>
    <w:rsid w:val="002B3BD0"/>
    <w:rsid w:val="002C4CE9"/>
    <w:rsid w:val="002D7ACC"/>
    <w:rsid w:val="002E60C9"/>
    <w:rsid w:val="00302A36"/>
    <w:rsid w:val="00303514"/>
    <w:rsid w:val="0032746B"/>
    <w:rsid w:val="00345D15"/>
    <w:rsid w:val="003556A9"/>
    <w:rsid w:val="00356602"/>
    <w:rsid w:val="0038101E"/>
    <w:rsid w:val="003975C9"/>
    <w:rsid w:val="003B36BF"/>
    <w:rsid w:val="003E58FF"/>
    <w:rsid w:val="00452C1A"/>
    <w:rsid w:val="004820DF"/>
    <w:rsid w:val="00491A51"/>
    <w:rsid w:val="004B2BB9"/>
    <w:rsid w:val="004C4C22"/>
    <w:rsid w:val="00543C37"/>
    <w:rsid w:val="00551FC7"/>
    <w:rsid w:val="005565BD"/>
    <w:rsid w:val="00573DFE"/>
    <w:rsid w:val="005C201D"/>
    <w:rsid w:val="006064C1"/>
    <w:rsid w:val="00681415"/>
    <w:rsid w:val="006B0430"/>
    <w:rsid w:val="006C40FF"/>
    <w:rsid w:val="006D1E37"/>
    <w:rsid w:val="006F3D83"/>
    <w:rsid w:val="007256C2"/>
    <w:rsid w:val="00737B62"/>
    <w:rsid w:val="00754B6B"/>
    <w:rsid w:val="00781E19"/>
    <w:rsid w:val="007F22E3"/>
    <w:rsid w:val="00837177"/>
    <w:rsid w:val="008C697E"/>
    <w:rsid w:val="008D6F71"/>
    <w:rsid w:val="008F47D8"/>
    <w:rsid w:val="0092345E"/>
    <w:rsid w:val="009727C8"/>
    <w:rsid w:val="009B6F00"/>
    <w:rsid w:val="009F0DE7"/>
    <w:rsid w:val="009F169F"/>
    <w:rsid w:val="009F556B"/>
    <w:rsid w:val="009F7C62"/>
    <w:rsid w:val="00A256FB"/>
    <w:rsid w:val="00A45371"/>
    <w:rsid w:val="00A53255"/>
    <w:rsid w:val="00AE2046"/>
    <w:rsid w:val="00AE7DA0"/>
    <w:rsid w:val="00B17803"/>
    <w:rsid w:val="00B54432"/>
    <w:rsid w:val="00B84CAE"/>
    <w:rsid w:val="00BA1762"/>
    <w:rsid w:val="00BB473A"/>
    <w:rsid w:val="00BD072E"/>
    <w:rsid w:val="00C25805"/>
    <w:rsid w:val="00C33E49"/>
    <w:rsid w:val="00C35CBC"/>
    <w:rsid w:val="00CB2FA1"/>
    <w:rsid w:val="00CC5186"/>
    <w:rsid w:val="00CD03D2"/>
    <w:rsid w:val="00CF7E61"/>
    <w:rsid w:val="00D13B8F"/>
    <w:rsid w:val="00D34232"/>
    <w:rsid w:val="00D35FA4"/>
    <w:rsid w:val="00D77095"/>
    <w:rsid w:val="00D91D37"/>
    <w:rsid w:val="00DB13A1"/>
    <w:rsid w:val="00DB601E"/>
    <w:rsid w:val="00DC2061"/>
    <w:rsid w:val="00E07A58"/>
    <w:rsid w:val="00E21E79"/>
    <w:rsid w:val="00E35A22"/>
    <w:rsid w:val="00E51908"/>
    <w:rsid w:val="00E62CDD"/>
    <w:rsid w:val="00E9314A"/>
    <w:rsid w:val="00E96F11"/>
    <w:rsid w:val="00EB33B6"/>
    <w:rsid w:val="00EB48F4"/>
    <w:rsid w:val="00ED363C"/>
    <w:rsid w:val="00ED4890"/>
    <w:rsid w:val="00EE7493"/>
    <w:rsid w:val="00F13291"/>
    <w:rsid w:val="00F30416"/>
    <w:rsid w:val="00F41007"/>
    <w:rsid w:val="00F70C33"/>
    <w:rsid w:val="00F81E87"/>
    <w:rsid w:val="00F837D3"/>
    <w:rsid w:val="00F87AEF"/>
    <w:rsid w:val="00FB709F"/>
    <w:rsid w:val="00FC1C42"/>
    <w:rsid w:val="00FD51DA"/>
    <w:rsid w:val="00FE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08159-67CC-4E24-9A79-33E24DF2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center"/>
    </w:pPr>
    <w:rPr>
      <w:sz w:val="28"/>
      <w:szCs w:val="22"/>
    </w:rPr>
  </w:style>
  <w:style w:type="paragraph" w:styleId="Heading2">
    <w:name w:val="heading 2"/>
    <w:basedOn w:val="Normal"/>
    <w:next w:val="Normal"/>
    <w:link w:val="Heading2Char"/>
    <w:uiPriority w:val="9"/>
    <w:unhideWhenUsed/>
    <w:qFormat/>
    <w:rsid w:val="008D6F71"/>
    <w:pPr>
      <w:keepNext/>
      <w:spacing w:before="240" w:after="60" w:line="276" w:lineRule="auto"/>
      <w:jc w:val="left"/>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Exact">
    <w:name w:val="Body text Exact"/>
    <w:rsid w:val="00837177"/>
    <w:rPr>
      <w:rFonts w:ascii="Times New Roman" w:eastAsia="Times New Roman" w:hAnsi="Times New Roman" w:cs="Times New Roman"/>
      <w:b w:val="0"/>
      <w:bCs w:val="0"/>
      <w:i w:val="0"/>
      <w:iCs w:val="0"/>
      <w:smallCaps w:val="0"/>
      <w:strike w:val="0"/>
      <w:spacing w:val="-2"/>
      <w:u w:val="none"/>
    </w:rPr>
  </w:style>
  <w:style w:type="character" w:customStyle="1" w:styleId="Bodytext3Exact">
    <w:name w:val="Body text (3) Exact"/>
    <w:rsid w:val="00837177"/>
    <w:rPr>
      <w:rFonts w:ascii="Times New Roman" w:eastAsia="Times New Roman" w:hAnsi="Times New Roman" w:cs="Times New Roman"/>
      <w:b/>
      <w:bCs/>
      <w:i w:val="0"/>
      <w:iCs w:val="0"/>
      <w:smallCaps w:val="0"/>
      <w:strike w:val="0"/>
      <w:spacing w:val="-2"/>
      <w:u w:val="none"/>
    </w:rPr>
  </w:style>
  <w:style w:type="character" w:customStyle="1" w:styleId="Bodytext4Exact">
    <w:name w:val="Body text (4) Exact"/>
    <w:rsid w:val="00837177"/>
    <w:rPr>
      <w:rFonts w:ascii="Times New Roman" w:eastAsia="Times New Roman" w:hAnsi="Times New Roman" w:cs="Times New Roman"/>
      <w:b w:val="0"/>
      <w:bCs w:val="0"/>
      <w:i/>
      <w:iCs/>
      <w:smallCaps w:val="0"/>
      <w:strike w:val="0"/>
      <w:spacing w:val="-5"/>
      <w:u w:val="none"/>
    </w:rPr>
  </w:style>
  <w:style w:type="character" w:customStyle="1" w:styleId="Bodytext4NotItalic">
    <w:name w:val="Body text (4) + Not Italic"/>
    <w:aliases w:val="Spacing 0 pt Exact"/>
    <w:rsid w:val="00837177"/>
    <w:rPr>
      <w:rFonts w:ascii="Times New Roman" w:eastAsia="Times New Roman" w:hAnsi="Times New Roman" w:cs="Times New Roman"/>
      <w:b w:val="0"/>
      <w:bCs w:val="0"/>
      <w:i w:val="0"/>
      <w:iCs w:val="0"/>
      <w:smallCaps w:val="0"/>
      <w:strike w:val="0"/>
      <w:spacing w:val="-2"/>
      <w:sz w:val="24"/>
      <w:szCs w:val="24"/>
      <w:u w:val="none"/>
    </w:rPr>
  </w:style>
  <w:style w:type="character" w:customStyle="1" w:styleId="Bodytext">
    <w:name w:val="Body text_"/>
    <w:link w:val="BodyText1"/>
    <w:rsid w:val="00837177"/>
    <w:rPr>
      <w:rFonts w:eastAsia="Times New Roman"/>
      <w:sz w:val="26"/>
      <w:szCs w:val="26"/>
      <w:shd w:val="clear" w:color="auto" w:fill="FFFFFF"/>
    </w:rPr>
  </w:style>
  <w:style w:type="character" w:customStyle="1" w:styleId="Bodytext3">
    <w:name w:val="Body text (3)_"/>
    <w:link w:val="Bodytext30"/>
    <w:rsid w:val="00837177"/>
    <w:rPr>
      <w:rFonts w:eastAsia="Times New Roman"/>
      <w:b/>
      <w:bCs/>
      <w:sz w:val="26"/>
      <w:szCs w:val="26"/>
      <w:shd w:val="clear" w:color="auto" w:fill="FFFFFF"/>
    </w:rPr>
  </w:style>
  <w:style w:type="character" w:customStyle="1" w:styleId="Bodytext4">
    <w:name w:val="Body text (4)_"/>
    <w:link w:val="Bodytext40"/>
    <w:rsid w:val="00837177"/>
    <w:rPr>
      <w:rFonts w:eastAsia="Times New Roman"/>
      <w:i/>
      <w:iCs/>
      <w:sz w:val="26"/>
      <w:szCs w:val="26"/>
      <w:shd w:val="clear" w:color="auto" w:fill="FFFFFF"/>
    </w:rPr>
  </w:style>
  <w:style w:type="character" w:customStyle="1" w:styleId="Heading4">
    <w:name w:val="Heading #4_"/>
    <w:link w:val="Heading40"/>
    <w:rsid w:val="00837177"/>
    <w:rPr>
      <w:rFonts w:eastAsia="Times New Roman"/>
      <w:b/>
      <w:bCs/>
      <w:sz w:val="26"/>
      <w:szCs w:val="26"/>
      <w:shd w:val="clear" w:color="auto" w:fill="FFFFFF"/>
    </w:rPr>
  </w:style>
  <w:style w:type="paragraph" w:customStyle="1" w:styleId="BodyText1">
    <w:name w:val="Body Text1"/>
    <w:basedOn w:val="Normal"/>
    <w:link w:val="Bodytext"/>
    <w:rsid w:val="00837177"/>
    <w:pPr>
      <w:widowControl w:val="0"/>
      <w:shd w:val="clear" w:color="auto" w:fill="FFFFFF"/>
      <w:spacing w:before="0" w:after="60" w:line="0" w:lineRule="atLeast"/>
      <w:ind w:hanging="1420"/>
      <w:jc w:val="left"/>
    </w:pPr>
    <w:rPr>
      <w:rFonts w:eastAsia="Times New Roman"/>
      <w:sz w:val="26"/>
      <w:szCs w:val="26"/>
    </w:rPr>
  </w:style>
  <w:style w:type="paragraph" w:customStyle="1" w:styleId="Bodytext30">
    <w:name w:val="Body text (3)"/>
    <w:basedOn w:val="Normal"/>
    <w:link w:val="Bodytext3"/>
    <w:rsid w:val="00837177"/>
    <w:pPr>
      <w:widowControl w:val="0"/>
      <w:shd w:val="clear" w:color="auto" w:fill="FFFFFF"/>
      <w:spacing w:before="60" w:after="60" w:line="0" w:lineRule="atLeast"/>
      <w:ind w:hanging="1420"/>
      <w:jc w:val="right"/>
    </w:pPr>
    <w:rPr>
      <w:rFonts w:eastAsia="Times New Roman"/>
      <w:b/>
      <w:bCs/>
      <w:sz w:val="26"/>
      <w:szCs w:val="26"/>
    </w:rPr>
  </w:style>
  <w:style w:type="paragraph" w:customStyle="1" w:styleId="Bodytext40">
    <w:name w:val="Body text (4)"/>
    <w:basedOn w:val="Normal"/>
    <w:link w:val="Bodytext4"/>
    <w:rsid w:val="00837177"/>
    <w:pPr>
      <w:widowControl w:val="0"/>
      <w:shd w:val="clear" w:color="auto" w:fill="FFFFFF"/>
      <w:spacing w:before="300" w:line="0" w:lineRule="atLeast"/>
      <w:ind w:hanging="2260"/>
      <w:jc w:val="left"/>
    </w:pPr>
    <w:rPr>
      <w:rFonts w:eastAsia="Times New Roman"/>
      <w:i/>
      <w:iCs/>
      <w:sz w:val="26"/>
      <w:szCs w:val="26"/>
    </w:rPr>
  </w:style>
  <w:style w:type="paragraph" w:customStyle="1" w:styleId="Heading40">
    <w:name w:val="Heading #4"/>
    <w:basedOn w:val="Normal"/>
    <w:link w:val="Heading4"/>
    <w:rsid w:val="00837177"/>
    <w:pPr>
      <w:widowControl w:val="0"/>
      <w:shd w:val="clear" w:color="auto" w:fill="FFFFFF"/>
      <w:spacing w:before="1020" w:after="780" w:line="0" w:lineRule="atLeast"/>
      <w:ind w:hanging="1720"/>
      <w:outlineLvl w:val="3"/>
    </w:pPr>
    <w:rPr>
      <w:rFonts w:eastAsia="Times New Roman"/>
      <w:b/>
      <w:bCs/>
      <w:sz w:val="26"/>
      <w:szCs w:val="26"/>
    </w:rPr>
  </w:style>
  <w:style w:type="paragraph" w:styleId="Header">
    <w:name w:val="header"/>
    <w:basedOn w:val="Normal"/>
    <w:link w:val="HeaderChar"/>
    <w:uiPriority w:val="99"/>
    <w:unhideWhenUsed/>
    <w:rsid w:val="00E51908"/>
    <w:pPr>
      <w:tabs>
        <w:tab w:val="center" w:pos="4680"/>
        <w:tab w:val="right" w:pos="9360"/>
      </w:tabs>
    </w:pPr>
  </w:style>
  <w:style w:type="character" w:customStyle="1" w:styleId="HeaderChar">
    <w:name w:val="Header Char"/>
    <w:link w:val="Header"/>
    <w:uiPriority w:val="99"/>
    <w:rsid w:val="00E51908"/>
    <w:rPr>
      <w:sz w:val="28"/>
      <w:szCs w:val="22"/>
    </w:rPr>
  </w:style>
  <w:style w:type="paragraph" w:styleId="Footer">
    <w:name w:val="footer"/>
    <w:basedOn w:val="Normal"/>
    <w:link w:val="FooterChar"/>
    <w:uiPriority w:val="99"/>
    <w:unhideWhenUsed/>
    <w:rsid w:val="00E51908"/>
    <w:pPr>
      <w:tabs>
        <w:tab w:val="center" w:pos="4680"/>
        <w:tab w:val="right" w:pos="9360"/>
      </w:tabs>
    </w:pPr>
  </w:style>
  <w:style w:type="character" w:customStyle="1" w:styleId="FooterChar">
    <w:name w:val="Footer Char"/>
    <w:link w:val="Footer"/>
    <w:uiPriority w:val="99"/>
    <w:rsid w:val="00E51908"/>
    <w:rPr>
      <w:sz w:val="28"/>
      <w:szCs w:val="22"/>
    </w:rPr>
  </w:style>
  <w:style w:type="character" w:customStyle="1" w:styleId="Heading2Char">
    <w:name w:val="Heading 2 Char"/>
    <w:link w:val="Heading2"/>
    <w:uiPriority w:val="9"/>
    <w:rsid w:val="008D6F71"/>
    <w:rPr>
      <w:rFonts w:ascii="Calibri Light" w:eastAsia="Times New Roman" w:hAnsi="Calibri Light"/>
      <w:b/>
      <w:bCs/>
      <w:i/>
      <w:iCs/>
      <w:sz w:val="28"/>
      <w:szCs w:val="28"/>
    </w:rPr>
  </w:style>
  <w:style w:type="paragraph" w:styleId="BalloonText">
    <w:name w:val="Balloon Text"/>
    <w:basedOn w:val="Normal"/>
    <w:link w:val="BalloonTextChar"/>
    <w:uiPriority w:val="99"/>
    <w:semiHidden/>
    <w:unhideWhenUsed/>
    <w:rsid w:val="00E9314A"/>
    <w:pPr>
      <w:spacing w:before="0"/>
    </w:pPr>
    <w:rPr>
      <w:rFonts w:ascii="Segoe UI" w:hAnsi="Segoe UI" w:cs="Segoe UI"/>
      <w:sz w:val="18"/>
      <w:szCs w:val="18"/>
    </w:rPr>
  </w:style>
  <w:style w:type="character" w:customStyle="1" w:styleId="BalloonTextChar">
    <w:name w:val="Balloon Text Char"/>
    <w:link w:val="BalloonText"/>
    <w:uiPriority w:val="99"/>
    <w:semiHidden/>
    <w:rsid w:val="00E93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thuanquang</dc:creator>
  <cp:keywords/>
  <dc:description/>
  <cp:lastModifiedBy>TTNHON</cp:lastModifiedBy>
  <cp:revision>4</cp:revision>
  <cp:lastPrinted>2024-07-30T01:40:00Z</cp:lastPrinted>
  <dcterms:created xsi:type="dcterms:W3CDTF">2024-11-26T07:05:00Z</dcterms:created>
  <dcterms:modified xsi:type="dcterms:W3CDTF">2024-11-27T00:19:00Z</dcterms:modified>
</cp:coreProperties>
</file>