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BEFD" w14:textId="77777777" w:rsidR="007B44A5" w:rsidRPr="004871D6" w:rsidRDefault="007B44A5" w:rsidP="004871D6">
      <w:pPr>
        <w:spacing w:after="120" w:line="240" w:lineRule="auto"/>
        <w:jc w:val="both"/>
        <w:rPr>
          <w:rFonts w:asciiTheme="majorHAnsi" w:hAnsiTheme="majorHAnsi" w:cstheme="majorHAnsi"/>
          <w:b/>
          <w:bCs/>
          <w:sz w:val="28"/>
          <w:szCs w:val="28"/>
        </w:rPr>
      </w:pPr>
      <w:r w:rsidRPr="004871D6">
        <w:rPr>
          <w:rFonts w:asciiTheme="majorHAnsi" w:hAnsiTheme="majorHAnsi" w:cstheme="majorHAnsi"/>
          <w:b/>
          <w:bCs/>
          <w:sz w:val="28"/>
          <w:szCs w:val="28"/>
        </w:rPr>
        <w:t>Tóm tắt báo cáo 6 tháng đầu năm 2024 và phương hướng 6 tháng cuối năm 2024 của Sở Thông tin và Truyền thông tỉnh An Giang</w:t>
      </w:r>
    </w:p>
    <w:p w14:paraId="131C3783" w14:textId="4A49A050" w:rsidR="00112112" w:rsidRPr="004871D6" w:rsidRDefault="00112112" w:rsidP="004871D6">
      <w:pPr>
        <w:pStyle w:val="ListParagraph"/>
        <w:numPr>
          <w:ilvl w:val="0"/>
          <w:numId w:val="4"/>
        </w:numPr>
        <w:tabs>
          <w:tab w:val="left" w:pos="851"/>
        </w:tabs>
        <w:spacing w:after="120" w:line="240" w:lineRule="auto"/>
        <w:ind w:left="0" w:firstLine="567"/>
        <w:contextualSpacing w:val="0"/>
        <w:jc w:val="both"/>
        <w:rPr>
          <w:rFonts w:asciiTheme="majorHAnsi" w:hAnsiTheme="majorHAnsi" w:cstheme="majorHAnsi"/>
          <w:b/>
          <w:bCs/>
          <w:sz w:val="28"/>
          <w:szCs w:val="28"/>
          <w:lang w:val="en-US"/>
        </w:rPr>
      </w:pPr>
      <w:r w:rsidRPr="004871D6">
        <w:rPr>
          <w:rFonts w:asciiTheme="majorHAnsi" w:hAnsiTheme="majorHAnsi" w:cstheme="majorHAnsi"/>
          <w:b/>
          <w:bCs/>
          <w:sz w:val="28"/>
          <w:szCs w:val="28"/>
          <w:lang w:val="en-US"/>
        </w:rPr>
        <w:t>Về công tác Đảng</w:t>
      </w:r>
    </w:p>
    <w:p w14:paraId="5FBFEA24" w14:textId="24A8C743" w:rsidR="00A0515F" w:rsidRPr="004871D6" w:rsidRDefault="00A0515F" w:rsidP="004871D6">
      <w:pPr>
        <w:spacing w:after="120" w:line="240" w:lineRule="auto"/>
        <w:ind w:firstLine="567"/>
        <w:jc w:val="both"/>
        <w:rPr>
          <w:rFonts w:asciiTheme="majorHAnsi" w:hAnsiTheme="majorHAnsi" w:cstheme="majorHAnsi"/>
          <w:b/>
          <w:bCs/>
          <w:sz w:val="28"/>
          <w:szCs w:val="28"/>
          <w:lang w:val="en-US"/>
        </w:rPr>
      </w:pPr>
      <w:r w:rsidRPr="004871D6">
        <w:rPr>
          <w:rFonts w:asciiTheme="majorHAnsi" w:hAnsiTheme="majorHAnsi" w:cstheme="majorHAnsi"/>
          <w:b/>
          <w:bCs/>
          <w:sz w:val="28"/>
          <w:szCs w:val="28"/>
          <w:lang w:val="en-US"/>
        </w:rPr>
        <w:t>Lãnh đạo công tác xây dựng Đảng</w:t>
      </w:r>
    </w:p>
    <w:p w14:paraId="1C804600" w14:textId="77777777" w:rsidR="00A0515F" w:rsidRPr="004871D6" w:rsidRDefault="00A0515F" w:rsidP="004871D6">
      <w:pPr>
        <w:spacing w:after="120" w:line="240" w:lineRule="auto"/>
        <w:ind w:firstLine="567"/>
        <w:jc w:val="both"/>
        <w:rPr>
          <w:rFonts w:asciiTheme="majorHAnsi" w:hAnsiTheme="majorHAnsi" w:cstheme="majorHAnsi"/>
          <w:sz w:val="28"/>
          <w:szCs w:val="28"/>
          <w:lang w:val="en-US"/>
        </w:rPr>
      </w:pPr>
      <w:r w:rsidRPr="004871D6">
        <w:rPr>
          <w:rFonts w:asciiTheme="majorHAnsi" w:hAnsiTheme="majorHAnsi" w:cstheme="majorHAnsi"/>
          <w:sz w:val="28"/>
          <w:szCs w:val="28"/>
          <w:lang w:val="en-US"/>
        </w:rPr>
        <w:t>Công tác giáo dục chính trị tư tưởng được Ban Thường vụ Đảng ủy, các chi bộ quan tâm, lãnh đạo; Cấp ủy và các Chi bộ đã tuyên truyền, phổ biến, quán triệt các nghị quyết, chỉ thị, quy định, kết luận của Đảng, chính sách, pháp luật của Nhà nước cho đội ngũ đảng viên, CCVC và người lao động.</w:t>
      </w:r>
    </w:p>
    <w:p w14:paraId="000A1CC2" w14:textId="77777777" w:rsidR="00A0515F" w:rsidRPr="004871D6" w:rsidRDefault="00A0515F" w:rsidP="004871D6">
      <w:pPr>
        <w:spacing w:after="120" w:line="240" w:lineRule="auto"/>
        <w:ind w:firstLine="567"/>
        <w:jc w:val="both"/>
        <w:rPr>
          <w:rFonts w:asciiTheme="majorHAnsi" w:hAnsiTheme="majorHAnsi" w:cstheme="majorHAnsi"/>
          <w:sz w:val="28"/>
          <w:szCs w:val="28"/>
          <w:lang w:val="en-US"/>
        </w:rPr>
      </w:pPr>
      <w:r w:rsidRPr="004871D6">
        <w:rPr>
          <w:rFonts w:asciiTheme="majorHAnsi" w:hAnsiTheme="majorHAnsi" w:cstheme="majorHAnsi"/>
          <w:sz w:val="28"/>
          <w:szCs w:val="28"/>
          <w:lang w:val="en-US"/>
        </w:rPr>
        <w:t xml:space="preserve">Việc học tập và làm theo tư tưởng, đạo đức, phong cách Hồ Chí Minh:  Đảng viên, CCVC, NLĐ tiếp tục học tập Chuyên đề năm 2024 “An Giang học tập và làm theo tấm gương Bác Hồ, Bác Tôn về chăm lo đời sống nhân dân”. </w:t>
      </w:r>
    </w:p>
    <w:p w14:paraId="1131D88E" w14:textId="5B7C605C" w:rsidR="00A0515F" w:rsidRPr="004871D6" w:rsidRDefault="00A0515F" w:rsidP="004871D6">
      <w:pPr>
        <w:spacing w:after="120" w:line="240" w:lineRule="auto"/>
        <w:ind w:firstLine="567"/>
        <w:jc w:val="both"/>
        <w:rPr>
          <w:rFonts w:asciiTheme="majorHAnsi" w:hAnsiTheme="majorHAnsi" w:cstheme="majorHAnsi"/>
          <w:sz w:val="28"/>
          <w:szCs w:val="28"/>
          <w:lang w:val="en-US"/>
        </w:rPr>
      </w:pPr>
      <w:r w:rsidRPr="004871D6">
        <w:rPr>
          <w:rFonts w:asciiTheme="majorHAnsi" w:hAnsiTheme="majorHAnsi" w:cstheme="majorHAnsi"/>
          <w:sz w:val="28"/>
          <w:szCs w:val="28"/>
          <w:lang w:val="en-US"/>
        </w:rPr>
        <w:t xml:space="preserve">Công tác tổ chức, bộ máy: Đảng bộ gồm 03 Chi bộ trực thuộc. Có 35 đảng viên, có 01 dự bị; 10 Đảng viên nữ; Ban Chấp hành Đảng bộ có 09 đồng chí, trong đó có 01 đồng chí là nữ. </w:t>
      </w:r>
    </w:p>
    <w:p w14:paraId="404D83D9" w14:textId="77777777" w:rsidR="00A0515F" w:rsidRPr="004871D6" w:rsidRDefault="00A0515F" w:rsidP="004871D6">
      <w:pPr>
        <w:spacing w:after="120" w:line="240" w:lineRule="auto"/>
        <w:ind w:firstLine="567"/>
        <w:jc w:val="both"/>
        <w:rPr>
          <w:rFonts w:asciiTheme="majorHAnsi" w:hAnsiTheme="majorHAnsi" w:cstheme="majorHAnsi"/>
          <w:sz w:val="28"/>
          <w:szCs w:val="28"/>
          <w:lang w:val="en-US"/>
        </w:rPr>
      </w:pPr>
      <w:r w:rsidRPr="004871D6">
        <w:rPr>
          <w:rFonts w:asciiTheme="majorHAnsi" w:hAnsiTheme="majorHAnsi" w:cstheme="majorHAnsi"/>
          <w:sz w:val="28"/>
          <w:szCs w:val="28"/>
          <w:lang w:val="en-US"/>
        </w:rPr>
        <w:t>Hoàn chỉnh Đề án Vị trí việc làm và cơ cấu ngạch công chức Sở Thông tin và Truyền thông An Giang và Đề án Vị trí việc làm viên chức của Trung tâm Công nghệ thông tin và Truyền thông.</w:t>
      </w:r>
    </w:p>
    <w:p w14:paraId="78C7E183" w14:textId="77777777" w:rsidR="00A0515F" w:rsidRPr="004871D6" w:rsidRDefault="00A0515F" w:rsidP="004871D6">
      <w:pPr>
        <w:spacing w:after="120" w:line="240" w:lineRule="auto"/>
        <w:ind w:firstLine="567"/>
        <w:jc w:val="both"/>
        <w:rPr>
          <w:rFonts w:asciiTheme="majorHAnsi" w:hAnsiTheme="majorHAnsi" w:cstheme="majorHAnsi"/>
          <w:sz w:val="28"/>
          <w:szCs w:val="28"/>
          <w:lang w:val="en-US"/>
        </w:rPr>
      </w:pPr>
      <w:r w:rsidRPr="004871D6">
        <w:rPr>
          <w:rFonts w:asciiTheme="majorHAnsi" w:hAnsiTheme="majorHAnsi" w:cstheme="majorHAnsi"/>
          <w:sz w:val="28"/>
          <w:szCs w:val="28"/>
          <w:lang w:val="en-US"/>
        </w:rPr>
        <w:t>Chuyển sinh hoạt nội bộ 01 đảng viên từ Chi bộ 2 về sinh hoạt tại Chi bộ 1.</w:t>
      </w:r>
    </w:p>
    <w:p w14:paraId="27235BF2" w14:textId="4D898DAD" w:rsidR="00A0515F" w:rsidRPr="004871D6" w:rsidRDefault="00A0515F" w:rsidP="004871D6">
      <w:pPr>
        <w:spacing w:after="120" w:line="240" w:lineRule="auto"/>
        <w:ind w:firstLine="567"/>
        <w:jc w:val="both"/>
        <w:rPr>
          <w:rFonts w:asciiTheme="majorHAnsi" w:hAnsiTheme="majorHAnsi" w:cstheme="majorHAnsi"/>
          <w:sz w:val="28"/>
          <w:szCs w:val="28"/>
          <w:lang w:val="en-US"/>
        </w:rPr>
      </w:pPr>
      <w:r w:rsidRPr="004871D6">
        <w:rPr>
          <w:rFonts w:asciiTheme="majorHAnsi" w:hAnsiTheme="majorHAnsi" w:cstheme="majorHAnsi"/>
          <w:sz w:val="28"/>
          <w:szCs w:val="28"/>
          <w:lang w:val="en-US"/>
        </w:rPr>
        <w:t>Tiếp tục thực hiện Quy định số 85-QĐ/TW ngày 07/10/2022 của Ban Bí thư Trung ương Đảng “Về việc cán bộ, đảng viên thiết lập và sử dụng trang thông tin điện tử cá nhân trên Internet, mạng xã hội”; duy trì và phát huy mô hình “Mỗi đảng viên là một tuyên truyền viên trên không gian mạng”.</w:t>
      </w:r>
    </w:p>
    <w:p w14:paraId="1300A970" w14:textId="310D0109" w:rsidR="00112112" w:rsidRPr="004871D6" w:rsidRDefault="00A0515F" w:rsidP="004871D6">
      <w:pPr>
        <w:spacing w:after="120" w:line="240" w:lineRule="auto"/>
        <w:ind w:firstLine="567"/>
        <w:jc w:val="both"/>
        <w:rPr>
          <w:rFonts w:asciiTheme="majorHAnsi" w:hAnsiTheme="majorHAnsi" w:cstheme="majorHAnsi"/>
          <w:sz w:val="28"/>
          <w:szCs w:val="28"/>
          <w:lang w:val="en-US"/>
        </w:rPr>
      </w:pPr>
      <w:r w:rsidRPr="004871D6">
        <w:rPr>
          <w:rFonts w:asciiTheme="majorHAnsi" w:hAnsiTheme="majorHAnsi" w:cstheme="majorHAnsi"/>
          <w:sz w:val="28"/>
          <w:szCs w:val="28"/>
          <w:lang w:val="en-US"/>
        </w:rPr>
        <w:t>Công tác bảo vệ chính trị nội bộ: Thực hiện tốt quy định về chế độ và nguyên tắc sinh hoạt đảng; nguyên tắc tập trung dân chủ; công khai minh bạch tất cả các nội dung theo quy định phải công khai đúng đối tượng, hình thức và thời gian.</w:t>
      </w:r>
    </w:p>
    <w:p w14:paraId="410B8539" w14:textId="5AED9248" w:rsidR="008E57CE" w:rsidRPr="004871D6" w:rsidRDefault="008E57CE" w:rsidP="004871D6">
      <w:pPr>
        <w:spacing w:after="120" w:line="240" w:lineRule="auto"/>
        <w:ind w:firstLine="567"/>
        <w:jc w:val="both"/>
        <w:rPr>
          <w:rFonts w:asciiTheme="majorHAnsi" w:hAnsiTheme="majorHAnsi" w:cstheme="majorHAnsi"/>
          <w:b/>
          <w:bCs/>
          <w:sz w:val="28"/>
          <w:szCs w:val="28"/>
        </w:rPr>
      </w:pPr>
      <w:r w:rsidRPr="004871D6">
        <w:rPr>
          <w:rFonts w:asciiTheme="majorHAnsi" w:hAnsiTheme="majorHAnsi" w:cstheme="majorHAnsi"/>
          <w:b/>
          <w:bCs/>
          <w:sz w:val="28"/>
          <w:szCs w:val="28"/>
        </w:rPr>
        <w:t xml:space="preserve">Công tác kiểm tra, giám sát: </w:t>
      </w:r>
    </w:p>
    <w:p w14:paraId="6C3DD610" w14:textId="77777777" w:rsidR="008E57CE" w:rsidRPr="004871D6" w:rsidRDefault="008E57CE"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Xây dựng và triển khai kế hoạch kiểm tra, giám sát năm 2024.</w:t>
      </w:r>
    </w:p>
    <w:p w14:paraId="1B4A2704" w14:textId="77777777" w:rsidR="008E57CE" w:rsidRPr="004871D6" w:rsidRDefault="008E57CE"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Rà soát, điều chỉnh, bổ sung Quy chế làm việc của Đảng ủy, các Chi bộ theo văn bản số 2193-CV/ĐUK ngày 24/01/2024 của Đảng ủy khối CQDN tỉnh.</w:t>
      </w:r>
    </w:p>
    <w:p w14:paraId="10F9F0FC" w14:textId="2C200207" w:rsidR="008E57CE" w:rsidRPr="004871D6" w:rsidRDefault="008E57CE"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Ban hành và triển khai kế hoạch phòng, chống tham nhũng năm 2024.</w:t>
      </w:r>
    </w:p>
    <w:p w14:paraId="5E057533" w14:textId="62FA9F42" w:rsidR="009C22B5" w:rsidRDefault="009C22B5" w:rsidP="004871D6">
      <w:pPr>
        <w:spacing w:after="120" w:line="240" w:lineRule="auto"/>
        <w:ind w:firstLine="567"/>
        <w:jc w:val="both"/>
        <w:rPr>
          <w:rFonts w:asciiTheme="majorHAnsi" w:hAnsiTheme="majorHAnsi" w:cstheme="majorHAnsi"/>
          <w:sz w:val="28"/>
          <w:szCs w:val="28"/>
          <w:lang w:val="en-US"/>
        </w:rPr>
      </w:pPr>
      <w:r w:rsidRPr="004871D6">
        <w:rPr>
          <w:rFonts w:asciiTheme="majorHAnsi" w:hAnsiTheme="majorHAnsi" w:cstheme="majorHAnsi"/>
          <w:sz w:val="28"/>
          <w:szCs w:val="28"/>
        </w:rPr>
        <w:t>Tình hình dư luận nội bộ của đơn vị: nội bộ đảng viên, CCVC, người lao động của đơn vị có tâm lý ổn định, an tâm công tác.</w:t>
      </w:r>
    </w:p>
    <w:p w14:paraId="446B7E2F" w14:textId="6C238FEC" w:rsidR="00611CDF" w:rsidRDefault="00611CDF" w:rsidP="00611CDF">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ascii="Times New Roman" w:hAnsi="Times New Roman" w:cs="Times New Roman"/>
          <w:b/>
          <w:color w:val="000000" w:themeColor="text1"/>
          <w:sz w:val="28"/>
          <w:szCs w:val="28"/>
          <w:lang w:val="fr-FR" w:eastAsia="vi-VN"/>
        </w:rPr>
      </w:pPr>
      <w:r w:rsidRPr="00611CDF">
        <w:rPr>
          <w:rFonts w:ascii="Times New Roman" w:hAnsi="Times New Roman" w:cs="Times New Roman"/>
          <w:b/>
          <w:color w:val="000000" w:themeColor="text1"/>
          <w:sz w:val="28"/>
          <w:szCs w:val="28"/>
          <w:lang w:val="fr-FR" w:eastAsia="vi-VN"/>
        </w:rPr>
        <w:t>Công tác bồi dưỡng, đào tạo, quy hoạch, bổ nhiệm:</w:t>
      </w:r>
    </w:p>
    <w:p w14:paraId="3D8C1A7A" w14:textId="6E22BDAB" w:rsidR="00505499" w:rsidRPr="00505499" w:rsidRDefault="00505499" w:rsidP="00611CDF">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ascii="Times New Roman" w:hAnsi="Times New Roman" w:cs="Times New Roman"/>
          <w:bCs/>
          <w:color w:val="000000" w:themeColor="text1"/>
          <w:sz w:val="28"/>
          <w:szCs w:val="28"/>
          <w:lang w:val="fr-FR" w:eastAsia="vi-VN"/>
        </w:rPr>
      </w:pPr>
      <w:r w:rsidRPr="00505499">
        <w:rPr>
          <w:rFonts w:ascii="Times New Roman" w:hAnsi="Times New Roman" w:cs="Times New Roman"/>
          <w:bCs/>
          <w:color w:val="000000" w:themeColor="text1"/>
          <w:sz w:val="28"/>
          <w:szCs w:val="28"/>
          <w:lang w:val="fr-FR" w:eastAsia="vi-VN"/>
        </w:rPr>
        <w:t>Cử</w:t>
      </w:r>
      <w:r>
        <w:rPr>
          <w:rFonts w:ascii="Times New Roman" w:hAnsi="Times New Roman" w:cs="Times New Roman"/>
          <w:bCs/>
          <w:color w:val="000000" w:themeColor="text1"/>
          <w:sz w:val="28"/>
          <w:szCs w:val="28"/>
          <w:lang w:val="fr-FR" w:eastAsia="vi-VN"/>
        </w:rPr>
        <w:t xml:space="preserve"> 01 đảng viên dự bị tham gia </w:t>
      </w:r>
      <w:r w:rsidRPr="00505499">
        <w:rPr>
          <w:rFonts w:ascii="Times New Roman" w:hAnsi="Times New Roman" w:cs="Times New Roman"/>
          <w:bCs/>
          <w:color w:val="000000" w:themeColor="text1"/>
          <w:sz w:val="28"/>
          <w:szCs w:val="28"/>
          <w:lang w:val="fr-FR" w:eastAsia="vi-VN"/>
        </w:rPr>
        <w:t>Lớp bồi dưỡng Đảng viên mới</w:t>
      </w:r>
      <w:r w:rsidRPr="00505499">
        <w:rPr>
          <w:rFonts w:ascii="Times New Roman" w:hAnsi="Times New Roman" w:cs="Times New Roman"/>
          <w:bCs/>
          <w:color w:val="000000" w:themeColor="text1"/>
          <w:sz w:val="28"/>
          <w:szCs w:val="28"/>
          <w:lang w:val="fr-FR" w:eastAsia="vi-VN"/>
        </w:rPr>
        <w:t xml:space="preserve"> </w:t>
      </w:r>
    </w:p>
    <w:p w14:paraId="6AD4B002" w14:textId="20B94DEB" w:rsidR="00611CDF" w:rsidRPr="00431CF8" w:rsidRDefault="00611CDF" w:rsidP="00611CDF">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ascii="Times New Roman" w:hAnsi="Times New Roman" w:cs="Times New Roman"/>
          <w:bCs/>
          <w:color w:val="000000" w:themeColor="text1"/>
          <w:sz w:val="28"/>
          <w:szCs w:val="28"/>
          <w:lang w:val="fr-FR" w:eastAsia="vi-VN"/>
        </w:rPr>
      </w:pPr>
      <w:r w:rsidRPr="00431CF8">
        <w:rPr>
          <w:rFonts w:ascii="Times New Roman" w:hAnsi="Times New Roman" w:cs="Times New Roman"/>
          <w:bCs/>
          <w:color w:val="000000" w:themeColor="text1"/>
          <w:sz w:val="28"/>
          <w:szCs w:val="28"/>
          <w:lang w:val="fr-FR" w:eastAsia="vi-VN"/>
        </w:rPr>
        <w:t>Bổ nhiệm chức vụ Phó Chánh Văn phòng Sở</w:t>
      </w:r>
    </w:p>
    <w:p w14:paraId="7C711BE2" w14:textId="77777777" w:rsidR="00611CDF" w:rsidRPr="00611CDF" w:rsidRDefault="00611CDF" w:rsidP="00611CDF">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ascii="Times New Roman" w:hAnsi="Times New Roman" w:cs="Times New Roman"/>
          <w:bCs/>
          <w:color w:val="000000" w:themeColor="text1"/>
          <w:sz w:val="28"/>
          <w:szCs w:val="28"/>
          <w:lang w:val="fr-FR" w:eastAsia="vi-VN"/>
        </w:rPr>
      </w:pPr>
      <w:r w:rsidRPr="00611CDF">
        <w:rPr>
          <w:rFonts w:ascii="Times New Roman" w:hAnsi="Times New Roman" w:cs="Times New Roman"/>
          <w:color w:val="000000" w:themeColor="text1"/>
          <w:sz w:val="28"/>
          <w:szCs w:val="28"/>
        </w:rPr>
        <w:t xml:space="preserve">Các Chi bộ, Đảng bộ sở thực hiện rà soát, bổ sung quy hoạch cán bộ theo chỉ </w:t>
      </w:r>
      <w:r w:rsidRPr="00611CDF">
        <w:rPr>
          <w:rFonts w:ascii="Times New Roman" w:hAnsi="Times New Roman" w:cs="Times New Roman"/>
          <w:color w:val="000000" w:themeColor="text1"/>
          <w:sz w:val="28"/>
          <w:szCs w:val="28"/>
        </w:rPr>
        <w:lastRenderedPageBreak/>
        <w:t>đạo tại Công văn số 219/UBND-TH ngày 28/02/2024 của UBND tỉnh.</w:t>
      </w:r>
    </w:p>
    <w:p w14:paraId="4FCE4BF6" w14:textId="77777777" w:rsidR="00431CF8" w:rsidRDefault="00611CDF" w:rsidP="00431CF8">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ascii="Times New Roman" w:hAnsi="Times New Roman" w:cs="Times New Roman"/>
          <w:bCs/>
          <w:color w:val="000000" w:themeColor="text1"/>
          <w:w w:val="90"/>
          <w:sz w:val="28"/>
          <w:szCs w:val="28"/>
          <w:lang w:val="fr-FR" w:eastAsia="vi-VN"/>
        </w:rPr>
      </w:pPr>
      <w:r w:rsidRPr="00611CDF">
        <w:rPr>
          <w:rFonts w:ascii="Times New Roman" w:hAnsi="Times New Roman" w:cs="Times New Roman"/>
          <w:bCs/>
          <w:color w:val="000000" w:themeColor="text1"/>
          <w:sz w:val="28"/>
          <w:szCs w:val="28"/>
          <w:lang w:val="fr-FR" w:eastAsia="vi-VN"/>
        </w:rPr>
        <w:t>Thực hiện quy trình để bổ nhiệm Trưởng phòng CNTT - BCVT</w:t>
      </w:r>
      <w:r w:rsidRPr="00611CDF">
        <w:rPr>
          <w:rFonts w:ascii="Times New Roman" w:hAnsi="Times New Roman" w:cs="Times New Roman"/>
          <w:bCs/>
          <w:color w:val="000000" w:themeColor="text1"/>
          <w:w w:val="90"/>
          <w:sz w:val="28"/>
          <w:szCs w:val="28"/>
          <w:lang w:val="fr-FR" w:eastAsia="vi-VN"/>
        </w:rPr>
        <w:t>.</w:t>
      </w:r>
    </w:p>
    <w:p w14:paraId="1E4AD174" w14:textId="77777777" w:rsidR="00431CF8" w:rsidRDefault="009C22B5" w:rsidP="00431CF8">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asciiTheme="majorHAnsi" w:hAnsiTheme="majorHAnsi" w:cstheme="majorHAnsi"/>
          <w:b/>
          <w:bCs/>
          <w:sz w:val="28"/>
          <w:szCs w:val="28"/>
          <w:lang w:val="en-US"/>
        </w:rPr>
      </w:pPr>
      <w:r w:rsidRPr="004871D6">
        <w:rPr>
          <w:rFonts w:asciiTheme="majorHAnsi" w:hAnsiTheme="majorHAnsi" w:cstheme="majorHAnsi"/>
          <w:b/>
          <w:bCs/>
          <w:sz w:val="28"/>
          <w:szCs w:val="28"/>
        </w:rPr>
        <w:t>Đánh giá chung</w:t>
      </w:r>
    </w:p>
    <w:p w14:paraId="54F6A6DE" w14:textId="2E12B231" w:rsidR="009C22B5" w:rsidRPr="004871D6" w:rsidRDefault="009C22B5" w:rsidP="00431CF8">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asciiTheme="majorHAnsi" w:hAnsiTheme="majorHAnsi" w:cstheme="majorHAnsi"/>
          <w:sz w:val="28"/>
          <w:szCs w:val="28"/>
        </w:rPr>
      </w:pPr>
      <w:r w:rsidRPr="004871D6">
        <w:rPr>
          <w:rFonts w:asciiTheme="majorHAnsi" w:hAnsiTheme="majorHAnsi" w:cstheme="majorHAnsi"/>
          <w:sz w:val="28"/>
          <w:szCs w:val="28"/>
        </w:rPr>
        <w:t>Đảng bộ đã tổ chức triển khai đầy đủ các văn bản cấp trên về công tác Đảng, cũng như thực hiện hoàn thành tốt các nhiệm vụ quản lý nhà nước của ngành được Bộ TT&amp;TT và UBND tỉnh giao.</w:t>
      </w:r>
    </w:p>
    <w:p w14:paraId="156C715C" w14:textId="77777777" w:rsidR="009C22B5" w:rsidRPr="004871D6" w:rsidRDefault="009C22B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Công tác thông tin tuyên truyền được quan tâm; kịp thời tuyên truyền, phổ biến các chủ trương, đường lối của Đảng, chính sách pháp luật của Nhà nước, các ngày lễ, kỷ niệm của đất nước, của tỉnh.</w:t>
      </w:r>
    </w:p>
    <w:p w14:paraId="1141C87B" w14:textId="7C45A0AC" w:rsidR="009C22B5" w:rsidRPr="004871D6" w:rsidRDefault="009C22B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Đảng viên, CCVC, người lao động có tư tưởng ổn định, an tâm công tác, hoàn thành tốt nhiệm vụ được phân công.</w:t>
      </w:r>
    </w:p>
    <w:p w14:paraId="3060DF2E" w14:textId="76C15F0F" w:rsidR="00112112" w:rsidRPr="004871D6" w:rsidRDefault="00112112" w:rsidP="004871D6">
      <w:pPr>
        <w:pStyle w:val="ListParagraph"/>
        <w:numPr>
          <w:ilvl w:val="0"/>
          <w:numId w:val="4"/>
        </w:numPr>
        <w:tabs>
          <w:tab w:val="left" w:pos="993"/>
        </w:tabs>
        <w:spacing w:after="120" w:line="240" w:lineRule="auto"/>
        <w:ind w:left="0" w:firstLine="567"/>
        <w:contextualSpacing w:val="0"/>
        <w:jc w:val="both"/>
        <w:rPr>
          <w:rFonts w:asciiTheme="majorHAnsi" w:hAnsiTheme="majorHAnsi" w:cstheme="majorHAnsi"/>
          <w:b/>
          <w:bCs/>
          <w:sz w:val="28"/>
          <w:szCs w:val="28"/>
        </w:rPr>
      </w:pPr>
      <w:r w:rsidRPr="004871D6">
        <w:rPr>
          <w:rFonts w:asciiTheme="majorHAnsi" w:hAnsiTheme="majorHAnsi" w:cstheme="majorHAnsi"/>
          <w:b/>
          <w:bCs/>
          <w:sz w:val="28"/>
          <w:szCs w:val="28"/>
        </w:rPr>
        <w:t>Về thực hiện nhiệm vụ chính trị</w:t>
      </w:r>
    </w:p>
    <w:p w14:paraId="0B82D3F1" w14:textId="2BF860E4" w:rsidR="007B44A5" w:rsidRPr="004871D6" w:rsidRDefault="007B44A5" w:rsidP="004871D6">
      <w:pPr>
        <w:spacing w:after="120" w:line="240" w:lineRule="auto"/>
        <w:ind w:firstLine="567"/>
        <w:jc w:val="both"/>
        <w:rPr>
          <w:rFonts w:asciiTheme="majorHAnsi" w:hAnsiTheme="majorHAnsi" w:cstheme="majorHAnsi"/>
          <w:b/>
          <w:bCs/>
          <w:sz w:val="28"/>
          <w:szCs w:val="28"/>
        </w:rPr>
      </w:pPr>
      <w:r w:rsidRPr="004871D6">
        <w:rPr>
          <w:rFonts w:asciiTheme="majorHAnsi" w:hAnsiTheme="majorHAnsi" w:cstheme="majorHAnsi"/>
          <w:b/>
          <w:bCs/>
          <w:sz w:val="28"/>
          <w:szCs w:val="28"/>
        </w:rPr>
        <w:t>Tổng quan hoạt động 6 tháng đầu năm 2024</w:t>
      </w:r>
    </w:p>
    <w:p w14:paraId="35098AD6" w14:textId="61F20758"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Sở Thông tin và Truyền thông tỉnh An Giang đã thực hiện nhiều hoạt động nổi bật, tập trung vào công tác truyền thông cho các sự kiện chính trị, văn hóa quan trọng như Lễ công bố Quy hoạch tỉnh An Giang, Lễ thông xe cầu Châu Đốc và Lễ hội Vía Bà Chúa Xứ Núi Sam năm 2024. Sở cũng đã tổ chức thành công nhiều hội nghị quan trọng, ký kết các biên bản ghi nhớ và triển khai nhiều nhiệm vụ trong kế hoạch năm 2024.</w:t>
      </w:r>
    </w:p>
    <w:p w14:paraId="4723C7ED" w14:textId="77777777" w:rsidR="007B44A5" w:rsidRPr="004871D6" w:rsidRDefault="007B44A5" w:rsidP="004871D6">
      <w:pPr>
        <w:spacing w:after="120" w:line="240" w:lineRule="auto"/>
        <w:ind w:firstLine="567"/>
        <w:jc w:val="both"/>
        <w:rPr>
          <w:rFonts w:asciiTheme="majorHAnsi" w:hAnsiTheme="majorHAnsi" w:cstheme="majorHAnsi"/>
          <w:b/>
          <w:bCs/>
          <w:sz w:val="28"/>
          <w:szCs w:val="28"/>
        </w:rPr>
      </w:pPr>
      <w:r w:rsidRPr="004871D6">
        <w:rPr>
          <w:rFonts w:asciiTheme="majorHAnsi" w:hAnsiTheme="majorHAnsi" w:cstheme="majorHAnsi"/>
          <w:b/>
          <w:bCs/>
          <w:sz w:val="28"/>
          <w:szCs w:val="28"/>
        </w:rPr>
        <w:t>Chuyển đổi số</w:t>
      </w:r>
    </w:p>
    <w:p w14:paraId="434AD100"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Ban hành và triển khai kế hoạch chuyển đổi số năm 2024, thành lập Tổ triển khai khảo sát xây dựng Kiến trúc chính quyền điện tử tỉnh An Giang phiên bản 3.0.</w:t>
      </w:r>
    </w:p>
    <w:p w14:paraId="2840D7B3"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Đề cử ứng viên tham gia Giải thưởng Chuyển đổi số Việt Nam năm 2024.</w:t>
      </w:r>
    </w:p>
    <w:p w14:paraId="5A9FBAAD"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Tổ chức các khóa bồi dưỡng về chuyển đổi số trên nền tảng học trực tuyến mở đại trà (MOOCs).</w:t>
      </w:r>
    </w:p>
    <w:p w14:paraId="3CC97815"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Hệ thống cung cấp tổng số 2.107 dịch vụ công, trong đó có 650 dịch vụ công trực tuyến một phần và 942 dịch vụ công trực tuyến toàn trình, tích hợp 100% dịch vụ công trực tuyến trên Cổng dịch vụ công quốc gia.</w:t>
      </w:r>
    </w:p>
    <w:p w14:paraId="1810936D"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Triển khai Nền tảng khảo sát thu thập ý kiến của người dân (VNForm) và kết nối hệ thống dịch vụ công lĩnh vực đường bộ với Hệ thống thông tin giải quyết thủ tục hành chính tỉnh An Giang.</w:t>
      </w:r>
    </w:p>
    <w:p w14:paraId="0AA50600"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Tiếp tục triển khai các nhiệm vụ trong Quyết định số 06/QĐ-TTg của Thủ tướng Chính phủ về phát triển ứng dụng dữ liệu dân cư.</w:t>
      </w:r>
    </w:p>
    <w:p w14:paraId="77E3D1BD"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lastRenderedPageBreak/>
        <w:t>Triển khai thủ tục điều chỉnh chủ trương đầu tư dự án Trung tâm dữ liệu điều hành thông minh (IOC) và dự án Số hóa kết quả giải quyết TTHC.</w:t>
      </w:r>
    </w:p>
    <w:p w14:paraId="10BC287B"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Ban hành quy chế đảm bảo an toàn thông tin trong nội bộ cơ quan nhà nước và triển khai các phương án đảm bảo an toàn thông tin theo cấp độ.</w:t>
      </w:r>
    </w:p>
    <w:p w14:paraId="1D69ADAF"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Hệ thống SOC tỉnh An Giang giám sát các hệ thống thông tin của tỉnh và kết nối với hệ thống giám sát điều hành an toàn an ninh mạng quốc gia.</w:t>
      </w:r>
    </w:p>
    <w:p w14:paraId="7A38D27C" w14:textId="77777777" w:rsidR="007B44A5" w:rsidRPr="004871D6" w:rsidRDefault="007B44A5" w:rsidP="004871D6">
      <w:pPr>
        <w:spacing w:after="120" w:line="240" w:lineRule="auto"/>
        <w:ind w:firstLine="567"/>
        <w:jc w:val="both"/>
        <w:rPr>
          <w:rFonts w:asciiTheme="majorHAnsi" w:hAnsiTheme="majorHAnsi" w:cstheme="majorHAnsi"/>
          <w:b/>
          <w:bCs/>
          <w:sz w:val="28"/>
          <w:szCs w:val="28"/>
        </w:rPr>
      </w:pPr>
      <w:r w:rsidRPr="004871D6">
        <w:rPr>
          <w:rFonts w:asciiTheme="majorHAnsi" w:hAnsiTheme="majorHAnsi" w:cstheme="majorHAnsi"/>
          <w:b/>
          <w:bCs/>
          <w:sz w:val="28"/>
          <w:szCs w:val="28"/>
        </w:rPr>
        <w:t>Thực hiện Đề án 06</w:t>
      </w:r>
    </w:p>
    <w:p w14:paraId="10364397"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Thành lập Tổ công tác và Bộ phận giúp việc triển khai Đề án 06/CP tại cơ quan, duy trì chế độ họp và báo cáo định kỳ.</w:t>
      </w:r>
    </w:p>
    <w:p w14:paraId="0CCBC170"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Hệ thống thông tin giải quyết TTHC tỉnh An Giang đã kết nối chính thức với Cơ sở dữ liệu quốc gia về dân cư.</w:t>
      </w:r>
    </w:p>
    <w:p w14:paraId="34016814"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Triển khai 03 mô hình theo Kế hoạch phối hợp số 43/KHPH-TCTĐA06/CPTW-TCTĐA06/CPAG giữa Tổ công tác triển khai Đề án 06 của Chính phủ và Tổ công tác triển khai Đề án 06/CP tỉnh An Giang.</w:t>
      </w:r>
    </w:p>
    <w:p w14:paraId="7AFE411C"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Triển khai các khóa đào tạo nâng cao nhận thức về chuyển đổi số cho cán bộ, công chức, viên chức.</w:t>
      </w:r>
    </w:p>
    <w:p w14:paraId="0714BAB3"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Tham mưu UBND tỉnh An Giang triển khai Quyết định số 1690/QĐ-TTg của Thủ tướng Chính phủ về kiện toàn tổ chức bộ máy, nâng cao năng lực quản lý Nhà nước và thực thi pháp luật về chuyển đổi số.</w:t>
      </w:r>
    </w:p>
    <w:p w14:paraId="414B0B51" w14:textId="77777777" w:rsidR="007B44A5" w:rsidRPr="004871D6" w:rsidRDefault="007B44A5" w:rsidP="004871D6">
      <w:pPr>
        <w:spacing w:after="120" w:line="240" w:lineRule="auto"/>
        <w:ind w:firstLine="567"/>
        <w:jc w:val="both"/>
        <w:rPr>
          <w:rFonts w:asciiTheme="majorHAnsi" w:hAnsiTheme="majorHAnsi" w:cstheme="majorHAnsi"/>
          <w:b/>
          <w:bCs/>
          <w:sz w:val="28"/>
          <w:szCs w:val="28"/>
        </w:rPr>
      </w:pPr>
      <w:r w:rsidRPr="004871D6">
        <w:rPr>
          <w:rFonts w:asciiTheme="majorHAnsi" w:hAnsiTheme="majorHAnsi" w:cstheme="majorHAnsi"/>
          <w:b/>
          <w:bCs/>
          <w:sz w:val="28"/>
          <w:szCs w:val="28"/>
        </w:rPr>
        <w:t>Các nội dung khác</w:t>
      </w:r>
    </w:p>
    <w:p w14:paraId="41A55A82" w14:textId="202996AB" w:rsidR="007B44A5" w:rsidRPr="005360C3" w:rsidRDefault="007B44A5" w:rsidP="004871D6">
      <w:pPr>
        <w:spacing w:after="120" w:line="240" w:lineRule="auto"/>
        <w:ind w:firstLine="567"/>
        <w:jc w:val="both"/>
        <w:rPr>
          <w:rFonts w:asciiTheme="majorHAnsi" w:hAnsiTheme="majorHAnsi" w:cstheme="majorHAnsi"/>
          <w:sz w:val="28"/>
          <w:szCs w:val="28"/>
          <w:lang w:val="en-US"/>
        </w:rPr>
      </w:pPr>
      <w:r w:rsidRPr="004871D6">
        <w:rPr>
          <w:rFonts w:asciiTheme="majorHAnsi" w:hAnsiTheme="majorHAnsi" w:cstheme="majorHAnsi"/>
          <w:sz w:val="28"/>
          <w:szCs w:val="28"/>
        </w:rPr>
        <w:t>Tăng cường vai trò của báo chí trong việc tuyên truyền các vấn đề quan trọng của tỉnh, đạt tỷ lệ thông tin tích cực về tỉnh</w:t>
      </w:r>
      <w:r w:rsidR="001127BD" w:rsidRPr="004871D6">
        <w:rPr>
          <w:rFonts w:asciiTheme="majorHAnsi" w:hAnsiTheme="majorHAnsi" w:cstheme="majorHAnsi"/>
          <w:sz w:val="28"/>
          <w:szCs w:val="28"/>
        </w:rPr>
        <w:t xml:space="preserve"> là</w:t>
      </w:r>
      <w:r w:rsidR="005360C3" w:rsidRPr="005360C3">
        <w:rPr>
          <w:rFonts w:asciiTheme="majorHAnsi" w:hAnsiTheme="majorHAnsi" w:cstheme="majorHAnsi"/>
          <w:color w:val="FF0000"/>
          <w:sz w:val="28"/>
          <w:szCs w:val="28"/>
          <w:lang w:val="en-US"/>
        </w:rPr>
        <w:t xml:space="preserve"> 40%</w:t>
      </w:r>
    </w:p>
    <w:p w14:paraId="716B6D95" w14:textId="0D34479A" w:rsidR="0005688B" w:rsidRDefault="0005688B" w:rsidP="004871D6">
      <w:pPr>
        <w:spacing w:after="120" w:line="240" w:lineRule="auto"/>
        <w:ind w:firstLine="567"/>
        <w:jc w:val="both"/>
        <w:rPr>
          <w:rFonts w:asciiTheme="majorHAnsi" w:hAnsiTheme="majorHAnsi" w:cstheme="majorHAnsi"/>
          <w:color w:val="FF0000"/>
          <w:sz w:val="28"/>
          <w:szCs w:val="28"/>
          <w:lang w:val="en-US"/>
        </w:rPr>
      </w:pPr>
      <w:r>
        <w:rPr>
          <w:rFonts w:asciiTheme="majorHAnsi" w:hAnsiTheme="majorHAnsi" w:cstheme="majorHAnsi"/>
          <w:color w:val="FF0000"/>
          <w:sz w:val="28"/>
          <w:szCs w:val="28"/>
          <w:lang w:val="en-US"/>
        </w:rPr>
        <w:t xml:space="preserve">Tham mưu Kế hoạch </w:t>
      </w:r>
      <w:r w:rsidRPr="0005688B">
        <w:rPr>
          <w:rFonts w:asciiTheme="majorHAnsi" w:hAnsiTheme="majorHAnsi" w:cstheme="majorHAnsi"/>
          <w:color w:val="FF0000"/>
          <w:sz w:val="28"/>
          <w:szCs w:val="28"/>
          <w:lang w:val="en-US"/>
        </w:rPr>
        <w:t>tổ chức phát ngôn và cung cấp thông tin cho báo chí của UBND tỉnh An Giang.</w:t>
      </w:r>
    </w:p>
    <w:p w14:paraId="5D9B89DE" w14:textId="067583E0" w:rsidR="00F91C1C" w:rsidRPr="0005688B" w:rsidRDefault="00F91C1C" w:rsidP="004871D6">
      <w:pPr>
        <w:spacing w:after="120" w:line="240" w:lineRule="auto"/>
        <w:ind w:firstLine="567"/>
        <w:jc w:val="both"/>
        <w:rPr>
          <w:rFonts w:asciiTheme="majorHAnsi" w:hAnsiTheme="majorHAnsi" w:cstheme="majorHAnsi"/>
          <w:color w:val="FF0000"/>
          <w:sz w:val="28"/>
          <w:szCs w:val="28"/>
          <w:lang w:val="en-US"/>
        </w:rPr>
      </w:pPr>
      <w:r>
        <w:rPr>
          <w:rFonts w:asciiTheme="majorHAnsi" w:hAnsiTheme="majorHAnsi" w:cstheme="majorHAnsi"/>
          <w:color w:val="FF0000"/>
          <w:sz w:val="28"/>
          <w:szCs w:val="28"/>
          <w:lang w:val="en-US"/>
        </w:rPr>
        <w:t xml:space="preserve">Phối hợp tổ chức các </w:t>
      </w:r>
      <w:r w:rsidR="00AF0320">
        <w:rPr>
          <w:rFonts w:asciiTheme="majorHAnsi" w:hAnsiTheme="majorHAnsi" w:cstheme="majorHAnsi"/>
          <w:color w:val="FF0000"/>
          <w:sz w:val="28"/>
          <w:szCs w:val="28"/>
          <w:lang w:val="en-US"/>
        </w:rPr>
        <w:t xml:space="preserve">hoạt </w:t>
      </w:r>
      <w:r w:rsidRPr="00F91C1C">
        <w:rPr>
          <w:rFonts w:asciiTheme="majorHAnsi" w:hAnsiTheme="majorHAnsi" w:cstheme="majorHAnsi"/>
          <w:color w:val="FF0000"/>
          <w:sz w:val="28"/>
          <w:szCs w:val="28"/>
          <w:lang w:val="en-US"/>
        </w:rPr>
        <w:t>động chào mừng kỷ niệm 99 năm ngày Báo chí cách mạng Việt Nam (21/6/1925 – 21/6/2024)</w:t>
      </w:r>
      <w:r w:rsidR="002D19EB">
        <w:rPr>
          <w:rFonts w:asciiTheme="majorHAnsi" w:hAnsiTheme="majorHAnsi" w:cstheme="majorHAnsi"/>
          <w:color w:val="FF0000"/>
          <w:sz w:val="28"/>
          <w:szCs w:val="28"/>
          <w:lang w:val="en-US"/>
        </w:rPr>
        <w:t>.</w:t>
      </w:r>
    </w:p>
    <w:p w14:paraId="7C1E71EF" w14:textId="3CA32224" w:rsidR="007B44A5" w:rsidRPr="004871D6" w:rsidRDefault="00A70A4C" w:rsidP="004871D6">
      <w:pPr>
        <w:spacing w:after="120" w:line="240"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P</w:t>
      </w:r>
      <w:r w:rsidR="007B44A5" w:rsidRPr="004871D6">
        <w:rPr>
          <w:rFonts w:asciiTheme="majorHAnsi" w:hAnsiTheme="majorHAnsi" w:cstheme="majorHAnsi"/>
          <w:sz w:val="28"/>
          <w:szCs w:val="28"/>
        </w:rPr>
        <w:t>hối hợp với Đài Phát thanh - Truyền hình An Giang thực hiện chuyên mục truyền hình Chuyển đổi số và truyền thông.</w:t>
      </w:r>
    </w:p>
    <w:p w14:paraId="24EB2018"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Tham mưu Quy chế phối hợp quản lý vận hành Cụm Thông tin điện tử công cộng tại khu vực biên giới, triển khai thông tin tuyên truyền các sản phẩm truyền thông phục vụ thông tin đối ngoại.</w:t>
      </w:r>
    </w:p>
    <w:p w14:paraId="77AE59F8"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Hướng dẫn UBND huyện, thị xã, thành phố về việc ban hành quy chế hoạt động của đài truyền thanh cấp xã và tăng cường khai thác sử dụng các ứng dụng Zalo.</w:t>
      </w:r>
    </w:p>
    <w:p w14:paraId="29539468"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Đảm bảo thời gian mở đóng cửa tại các điểm giao dịch, kiểm soát hoạt động khai thác dịch vụ bưu chính để ngăn chặn vận chuyển hàng lậu, hàng cấm.</w:t>
      </w:r>
    </w:p>
    <w:p w14:paraId="031137C2"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Đảm bảo an toàn mạng lưới thông tin liên lạc, thực hiện rà soát danh sách hộ nghèo, hộ cận nghèo để cung cấp dịch vụ viễn thông công ích.</w:t>
      </w:r>
    </w:p>
    <w:p w14:paraId="413A7AA5"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lastRenderedPageBreak/>
        <w:t>Phối hợp hỗ trợ các đơn vị liên quan để hoàn thành tạo quỹ đất Khu công nghệ thông tin tập trung tỉnh An Giang (ICT).</w:t>
      </w:r>
    </w:p>
    <w:p w14:paraId="72B5752D"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Nâng cao trách nhiệm tự bảo vệ hệ thống thông tin, giám sát và ứng cứu sự cố mất an toàn thông tin mạng, triển khai các phương án đảm bảo an toàn thông tin theo cấp độ.</w:t>
      </w:r>
    </w:p>
    <w:p w14:paraId="40529019" w14:textId="77777777" w:rsidR="007135C0" w:rsidRDefault="007135C0" w:rsidP="007135C0">
      <w:pPr>
        <w:pStyle w:val="NormalJustified"/>
        <w:spacing w:after="120"/>
        <w:ind w:firstLine="567"/>
        <w:rPr>
          <w:color w:val="0070C0"/>
        </w:rPr>
      </w:pPr>
      <w:r>
        <w:rPr>
          <w:bCs w:val="0"/>
          <w:color w:val="0070C0"/>
          <w:lang w:val="en-US"/>
        </w:rPr>
        <w:t xml:space="preserve">Lĩnh vực Thông tin cơ sở: </w:t>
      </w:r>
      <w:r w:rsidRPr="005071D9">
        <w:rPr>
          <w:rFonts w:asciiTheme="majorHAnsi" w:hAnsiTheme="majorHAnsi" w:cstheme="majorHAnsi"/>
          <w:iCs/>
          <w:color w:val="0070C0"/>
          <w:lang w:val="de-DE"/>
        </w:rPr>
        <w:t>Phối hợp, tổ chức</w:t>
      </w:r>
      <w:r w:rsidRPr="005071D9">
        <w:rPr>
          <w:rFonts w:asciiTheme="majorHAnsi" w:hAnsiTheme="majorHAnsi" w:cstheme="majorHAnsi"/>
          <w:b/>
          <w:iCs/>
          <w:color w:val="0070C0"/>
          <w:lang w:val="de-DE"/>
        </w:rPr>
        <w:t xml:space="preserve"> </w:t>
      </w:r>
      <w:r w:rsidRPr="005071D9">
        <w:rPr>
          <w:color w:val="0070C0"/>
        </w:rPr>
        <w:t>Hội nghị trực tuyến toàn quốc triển khai thực hiện Nghị định số 49/2024/NĐ-CP ngày 10/5/2024 quy định về hoạt động thông tin cơ sở do Bộ Thông tin và Truyền thông chủ trì tổ chức.</w:t>
      </w:r>
      <w:r>
        <w:rPr>
          <w:color w:val="0070C0"/>
          <w:lang w:val="it-IT"/>
        </w:rPr>
        <w:t xml:space="preserve"> </w:t>
      </w:r>
      <w:r w:rsidRPr="005071D9">
        <w:rPr>
          <w:color w:val="0070C0"/>
          <w:lang w:val="en-US"/>
        </w:rPr>
        <w:t>Hướng dẫn xây dựng quy chế hoạt động đài truyền</w:t>
      </w:r>
      <w:r>
        <w:rPr>
          <w:color w:val="0070C0"/>
          <w:lang w:val="en-US"/>
        </w:rPr>
        <w:t xml:space="preserve"> thanh cấp xã, đến nay đã có 152</w:t>
      </w:r>
      <w:r w:rsidRPr="005071D9">
        <w:rPr>
          <w:color w:val="0070C0"/>
          <w:lang w:val="en-US"/>
        </w:rPr>
        <w:t>/156 xã, phường, thị trấn ban hành Quy chế chế hoạt động đài truyền thanh cấp xã.</w:t>
      </w:r>
      <w:r>
        <w:rPr>
          <w:color w:val="0070C0"/>
          <w:lang w:val="en-US"/>
        </w:rPr>
        <w:t xml:space="preserve"> </w:t>
      </w:r>
      <w:r w:rsidRPr="005071D9">
        <w:rPr>
          <w:color w:val="0070C0"/>
          <w:lang w:val="en-US"/>
        </w:rPr>
        <w:t xml:space="preserve">Đề xuất 01 tập thể (Trung tâm VHTT&amp;TT huyện Phú Tân) và 01 cá nhân thuộc đài truyền thanh phường Mỹ Thới gửi hồ </w:t>
      </w:r>
      <w:r>
        <w:rPr>
          <w:color w:val="0070C0"/>
          <w:lang w:val="en-US"/>
        </w:rPr>
        <w:t xml:space="preserve">sơ Bộ Thông tin và Truyền thông xem xét </w:t>
      </w:r>
      <w:r w:rsidRPr="005071D9">
        <w:rPr>
          <w:color w:val="0070C0"/>
        </w:rPr>
        <w:t>biểu dương, tôn vinh điển hình tiên tiến toàn quốc trong công tác thông tin cơ sở năm 2024</w:t>
      </w:r>
      <w:r>
        <w:rPr>
          <w:color w:val="0070C0"/>
          <w:lang w:val="en-US"/>
        </w:rPr>
        <w:t xml:space="preserve">. </w:t>
      </w:r>
      <w:r w:rsidRPr="005071D9">
        <w:rPr>
          <w:color w:val="0070C0"/>
        </w:rPr>
        <w:t>Báo cáo số liệu về lĩnh vực thông tin cơ sở 06 tháng đầu năm 2024.</w:t>
      </w:r>
    </w:p>
    <w:p w14:paraId="7EB5C5D5" w14:textId="4C5874F8" w:rsidR="001F67E9" w:rsidRPr="00534232" w:rsidRDefault="000E6385" w:rsidP="007135C0">
      <w:pPr>
        <w:pStyle w:val="NormalJustified"/>
        <w:spacing w:after="120"/>
        <w:ind w:firstLine="567"/>
        <w:rPr>
          <w:color w:val="auto"/>
        </w:rPr>
      </w:pPr>
      <w:r w:rsidRPr="00534232">
        <w:rPr>
          <w:color w:val="auto"/>
        </w:rPr>
        <w:t>Công tác thi đua, khen thưởng:</w:t>
      </w:r>
      <w:r w:rsidRPr="00534232">
        <w:rPr>
          <w:color w:val="auto"/>
        </w:rPr>
        <w:t xml:space="preserve"> </w:t>
      </w:r>
      <w:r w:rsidRPr="00534232">
        <w:rPr>
          <w:color w:val="auto"/>
        </w:rPr>
        <w:t>đ</w:t>
      </w:r>
      <w:r w:rsidRPr="00534232">
        <w:rPr>
          <w:color w:val="auto"/>
        </w:rPr>
        <w:t xml:space="preserve">ề nghị </w:t>
      </w:r>
      <w:r w:rsidRPr="00534232">
        <w:rPr>
          <w:color w:val="auto"/>
        </w:rPr>
        <w:t>bằng khen UBND tỉnh</w:t>
      </w:r>
      <w:r w:rsidRPr="00534232">
        <w:rPr>
          <w:color w:val="auto"/>
        </w:rPr>
        <w:t xml:space="preserve"> trong </w:t>
      </w:r>
      <w:r w:rsidR="00D34B9A" w:rsidRPr="00534232">
        <w:rPr>
          <w:color w:val="auto"/>
        </w:rPr>
        <w:t>cho tập thể Sở Thông tin và Truyền thông</w:t>
      </w:r>
      <w:r w:rsidR="00D34B9A" w:rsidRPr="00534232">
        <w:rPr>
          <w:color w:val="auto"/>
        </w:rPr>
        <w:t xml:space="preserve"> trong </w:t>
      </w:r>
      <w:r w:rsidRPr="00534232">
        <w:rPr>
          <w:color w:val="auto"/>
        </w:rPr>
        <w:t>thực hiện Chỉ số cải cách hành chính năm 2023</w:t>
      </w:r>
      <w:r w:rsidR="00FA6B3A" w:rsidRPr="00534232">
        <w:rPr>
          <w:color w:val="auto"/>
        </w:rPr>
        <w:t>;</w:t>
      </w:r>
      <w:r w:rsidRPr="00534232">
        <w:rPr>
          <w:color w:val="auto"/>
        </w:rPr>
        <w:t xml:space="preserve"> </w:t>
      </w:r>
      <w:r w:rsidRPr="00534232">
        <w:rPr>
          <w:color w:val="auto"/>
        </w:rPr>
        <w:t>thực hiện Chỉ số hài lòng năm 2023</w:t>
      </w:r>
      <w:r w:rsidR="00534232">
        <w:rPr>
          <w:color w:val="auto"/>
        </w:rPr>
        <w:t>.</w:t>
      </w:r>
    </w:p>
    <w:p w14:paraId="302453F0" w14:textId="17EECF4A" w:rsidR="00FA6B3A" w:rsidRPr="00534232" w:rsidRDefault="00534232" w:rsidP="00FA6B3A">
      <w:pPr>
        <w:pStyle w:val="NormalJustified"/>
        <w:spacing w:after="120"/>
        <w:ind w:firstLine="567"/>
        <w:rPr>
          <w:color w:val="auto"/>
        </w:rPr>
      </w:pPr>
      <w:r>
        <w:rPr>
          <w:color w:val="auto"/>
        </w:rPr>
        <w:t>Đ</w:t>
      </w:r>
      <w:r w:rsidR="001F67E9" w:rsidRPr="00534232">
        <w:rPr>
          <w:color w:val="auto"/>
        </w:rPr>
        <w:t>ề nghị bằng khen UBND tỉnh trong cho</w:t>
      </w:r>
      <w:r w:rsidR="001F67E9" w:rsidRPr="00534232">
        <w:rPr>
          <w:color w:val="auto"/>
        </w:rPr>
        <w:t xml:space="preserve"> cá nhân:</w:t>
      </w:r>
      <w:r w:rsidR="000E6385" w:rsidRPr="00534232">
        <w:rPr>
          <w:color w:val="auto"/>
        </w:rPr>
        <w:t xml:space="preserve"> khen thưởng thành tích 10 năm thực hiện Nghị quyết số 33-NQ/TW</w:t>
      </w:r>
      <w:r w:rsidR="00FA6B3A" w:rsidRPr="00534232">
        <w:rPr>
          <w:color w:val="auto"/>
        </w:rPr>
        <w:t xml:space="preserve">; </w:t>
      </w:r>
      <w:r w:rsidR="00FA6B3A" w:rsidRPr="00534232">
        <w:rPr>
          <w:color w:val="auto"/>
        </w:rPr>
        <w:t>thực hiện Chỉ số hài lòng năm 2023</w:t>
      </w:r>
    </w:p>
    <w:p w14:paraId="652E7806" w14:textId="796A18ED" w:rsidR="000E6385" w:rsidRPr="00534232" w:rsidRDefault="000E6385" w:rsidP="007135C0">
      <w:pPr>
        <w:pStyle w:val="NormalJustified"/>
        <w:spacing w:after="120"/>
        <w:ind w:firstLine="567"/>
        <w:rPr>
          <w:color w:val="auto"/>
        </w:rPr>
      </w:pPr>
      <w:r w:rsidRPr="00534232">
        <w:rPr>
          <w:color w:val="auto"/>
        </w:rPr>
        <w:t xml:space="preserve"> </w:t>
      </w:r>
      <w:r w:rsidR="00FA6B3A" w:rsidRPr="00534232">
        <w:rPr>
          <w:color w:val="auto"/>
        </w:rPr>
        <w:t xml:space="preserve">Đề nghị Giấy khen </w:t>
      </w:r>
      <w:r w:rsidRPr="00534232">
        <w:rPr>
          <w:color w:val="auto"/>
        </w:rPr>
        <w:t>trong phong trào toàn dân bảo vệ an ninh Tổ quốc</w:t>
      </w:r>
      <w:r w:rsidR="00534232" w:rsidRPr="00534232">
        <w:rPr>
          <w:color w:val="auto"/>
        </w:rPr>
        <w:t xml:space="preserve"> cho tập thể</w:t>
      </w:r>
      <w:r w:rsidRPr="00534232">
        <w:rPr>
          <w:color w:val="auto"/>
        </w:rPr>
        <w:t xml:space="preserve"> Văn phòng.</w:t>
      </w:r>
    </w:p>
    <w:p w14:paraId="365D2CF8" w14:textId="77777777" w:rsidR="007B44A5" w:rsidRPr="004871D6" w:rsidRDefault="007B44A5" w:rsidP="004871D6">
      <w:pPr>
        <w:spacing w:after="120" w:line="240" w:lineRule="auto"/>
        <w:ind w:firstLine="567"/>
        <w:jc w:val="both"/>
        <w:rPr>
          <w:rFonts w:asciiTheme="majorHAnsi" w:hAnsiTheme="majorHAnsi" w:cstheme="majorHAnsi"/>
          <w:b/>
          <w:bCs/>
          <w:sz w:val="28"/>
          <w:szCs w:val="28"/>
        </w:rPr>
      </w:pPr>
      <w:r w:rsidRPr="004871D6">
        <w:rPr>
          <w:rFonts w:asciiTheme="majorHAnsi" w:hAnsiTheme="majorHAnsi" w:cstheme="majorHAnsi"/>
          <w:b/>
          <w:bCs/>
          <w:sz w:val="28"/>
          <w:szCs w:val="28"/>
        </w:rPr>
        <w:t>Phương hướng nhiệm vụ 6 tháng cuối năm 2024</w:t>
      </w:r>
    </w:p>
    <w:p w14:paraId="793558F5"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Tiếp tục triển khai Chương trình Chuyển đổi số tỉnh An Giang, đẩy mạnh thực hiện các nhiệm vụ chuyển đổi số trong chính quyền điện tử, chính quyền số, kinh tế số và xã hội số.</w:t>
      </w:r>
    </w:p>
    <w:p w14:paraId="2B1DE99E" w14:textId="77777777"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Đôn đốc kiểm tra, hướng dẫn các chương trình, chiến lược quốc gia về chuyển đổi số và phát triển chính phủ điện tử, hỗ trợ các ngành địa phương phát triển các nền tảng quản lý điều hành dựa trên dữ liệu đồng bộ.</w:t>
      </w:r>
    </w:p>
    <w:p w14:paraId="3C9FE46C" w14:textId="16BC904A" w:rsidR="007B44A5"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Đẩy mạnh công tác truyền thông trên các cơ quan báo chí, tổ chức các lớp đào tạo</w:t>
      </w:r>
      <w:r w:rsidR="00D436E5">
        <w:rPr>
          <w:rFonts w:asciiTheme="majorHAnsi" w:hAnsiTheme="majorHAnsi" w:cstheme="majorHAnsi"/>
          <w:sz w:val="28"/>
          <w:szCs w:val="28"/>
          <w:lang w:val="en-US"/>
        </w:rPr>
        <w:t>,</w:t>
      </w:r>
      <w:r w:rsidRPr="004871D6">
        <w:rPr>
          <w:rFonts w:asciiTheme="majorHAnsi" w:hAnsiTheme="majorHAnsi" w:cstheme="majorHAnsi"/>
          <w:sz w:val="28"/>
          <w:szCs w:val="28"/>
        </w:rPr>
        <w:t xml:space="preserve"> </w:t>
      </w:r>
      <w:r w:rsidR="00D436E5" w:rsidRPr="00E910D9">
        <w:rPr>
          <w:rFonts w:asciiTheme="majorHAnsi" w:hAnsiTheme="majorHAnsi" w:cstheme="majorHAnsi"/>
          <w:color w:val="FF0000"/>
          <w:sz w:val="28"/>
          <w:szCs w:val="28"/>
        </w:rPr>
        <w:t>bồi dưỡng kiến thức về chuyển đổi số trong cơ quan báo chí</w:t>
      </w:r>
      <w:r w:rsidR="00D436E5" w:rsidRPr="00E910D9">
        <w:rPr>
          <w:rFonts w:asciiTheme="majorHAnsi" w:hAnsiTheme="majorHAnsi" w:cstheme="majorHAnsi"/>
          <w:color w:val="FF0000"/>
          <w:sz w:val="28"/>
          <w:szCs w:val="28"/>
          <w:lang w:val="en-US"/>
        </w:rPr>
        <w:t>,</w:t>
      </w:r>
      <w:r w:rsidRPr="00E910D9">
        <w:rPr>
          <w:rFonts w:asciiTheme="majorHAnsi" w:hAnsiTheme="majorHAnsi" w:cstheme="majorHAnsi"/>
          <w:color w:val="FF0000"/>
          <w:sz w:val="28"/>
          <w:szCs w:val="28"/>
        </w:rPr>
        <w:t xml:space="preserve"> </w:t>
      </w:r>
      <w:r w:rsidRPr="004871D6">
        <w:rPr>
          <w:rFonts w:asciiTheme="majorHAnsi" w:hAnsiTheme="majorHAnsi" w:cstheme="majorHAnsi"/>
          <w:sz w:val="28"/>
          <w:szCs w:val="28"/>
        </w:rPr>
        <w:t>chuyển đổi số, nâng cao nhận thức và kỹ năng số cho người dân, và triển khai hiệu quả các chương trình mục tiêu quốc gia.</w:t>
      </w:r>
    </w:p>
    <w:p w14:paraId="37D88268" w14:textId="77777777" w:rsidR="00531187" w:rsidRPr="002D568D" w:rsidRDefault="00531187" w:rsidP="00531187">
      <w:pPr>
        <w:spacing w:after="120" w:line="240" w:lineRule="auto"/>
        <w:ind w:firstLine="567"/>
        <w:jc w:val="both"/>
        <w:rPr>
          <w:rFonts w:ascii="Times New Roman" w:hAnsi="Times New Roman" w:cs="Times New Roman"/>
          <w:color w:val="0070C0"/>
          <w:sz w:val="28"/>
          <w:szCs w:val="28"/>
          <w:lang w:val="en-US"/>
        </w:rPr>
      </w:pPr>
      <w:r w:rsidRPr="002D568D">
        <w:rPr>
          <w:rFonts w:ascii="Times New Roman" w:hAnsi="Times New Roman" w:cs="Times New Roman"/>
          <w:color w:val="0070C0"/>
          <w:sz w:val="28"/>
          <w:szCs w:val="28"/>
          <w:lang w:val="en-US"/>
        </w:rPr>
        <w:t xml:space="preserve">Lĩnh vực Thông tin cơ sở: </w:t>
      </w:r>
      <w:r w:rsidRPr="002D568D">
        <w:rPr>
          <w:rFonts w:ascii="Times New Roman" w:hAnsi="Times New Roman" w:cs="Times New Roman"/>
          <w:color w:val="0070C0"/>
          <w:sz w:val="28"/>
          <w:szCs w:val="28"/>
        </w:rPr>
        <w:t>Hướng dẫn triển khai thực hiện Nghị định số 49/2024/NĐ-CP</w:t>
      </w:r>
      <w:r w:rsidRPr="002D568D">
        <w:rPr>
          <w:rFonts w:ascii="Times New Roman" w:hAnsi="Times New Roman" w:cs="Times New Roman"/>
          <w:color w:val="0070C0"/>
          <w:sz w:val="28"/>
          <w:szCs w:val="28"/>
          <w:lang w:val="en-US"/>
        </w:rPr>
        <w:t xml:space="preserve"> </w:t>
      </w:r>
      <w:r w:rsidRPr="002D568D">
        <w:rPr>
          <w:rFonts w:ascii="Times New Roman" w:hAnsi="Times New Roman" w:cs="Times New Roman"/>
          <w:color w:val="0070C0"/>
          <w:sz w:val="28"/>
          <w:szCs w:val="28"/>
        </w:rPr>
        <w:t>ngày 10/5/2024 của Chính phủ ban hành quy định về hoạt động thông tin cơ sở</w:t>
      </w:r>
      <w:r>
        <w:rPr>
          <w:rFonts w:ascii="Times New Roman" w:hAnsi="Times New Roman" w:cs="Times New Roman"/>
          <w:color w:val="0070C0"/>
          <w:sz w:val="28"/>
          <w:szCs w:val="28"/>
          <w:lang w:val="en-US"/>
        </w:rPr>
        <w:t xml:space="preserve"> trên địa bàn tỉnh An Giang.</w:t>
      </w:r>
    </w:p>
    <w:p w14:paraId="5D0AC59F" w14:textId="77777777" w:rsidR="007B44A5" w:rsidRPr="004871D6" w:rsidRDefault="007B44A5" w:rsidP="004871D6">
      <w:pPr>
        <w:spacing w:after="120" w:line="240" w:lineRule="auto"/>
        <w:ind w:firstLine="567"/>
        <w:jc w:val="both"/>
        <w:rPr>
          <w:rFonts w:asciiTheme="majorHAnsi" w:hAnsiTheme="majorHAnsi" w:cstheme="majorHAnsi"/>
          <w:b/>
          <w:bCs/>
          <w:sz w:val="28"/>
          <w:szCs w:val="28"/>
        </w:rPr>
      </w:pPr>
      <w:r w:rsidRPr="004871D6">
        <w:rPr>
          <w:rFonts w:asciiTheme="majorHAnsi" w:hAnsiTheme="majorHAnsi" w:cstheme="majorHAnsi"/>
          <w:b/>
          <w:bCs/>
          <w:sz w:val="28"/>
          <w:szCs w:val="28"/>
        </w:rPr>
        <w:t>Kết luận</w:t>
      </w:r>
    </w:p>
    <w:p w14:paraId="5F428F69" w14:textId="59D598AE" w:rsidR="00E679E0" w:rsidRPr="004871D6" w:rsidRDefault="007B44A5" w:rsidP="004871D6">
      <w:pPr>
        <w:spacing w:after="120" w:line="240" w:lineRule="auto"/>
        <w:ind w:firstLine="567"/>
        <w:jc w:val="both"/>
        <w:rPr>
          <w:rFonts w:asciiTheme="majorHAnsi" w:hAnsiTheme="majorHAnsi" w:cstheme="majorHAnsi"/>
          <w:sz w:val="28"/>
          <w:szCs w:val="28"/>
        </w:rPr>
      </w:pPr>
      <w:r w:rsidRPr="004871D6">
        <w:rPr>
          <w:rFonts w:asciiTheme="majorHAnsi" w:hAnsiTheme="majorHAnsi" w:cstheme="majorHAnsi"/>
          <w:sz w:val="28"/>
          <w:szCs w:val="28"/>
        </w:rPr>
        <w:t xml:space="preserve">Báo cáo 6 tháng đầu năm 2024 của Sở TTTT tỉnh An Giang đã nêu rõ những thành tựu đạt được và các kế hoạch triển khai trong nửa cuối năm. Tập trung vào việc </w:t>
      </w:r>
      <w:r w:rsidRPr="004871D6">
        <w:rPr>
          <w:rFonts w:asciiTheme="majorHAnsi" w:hAnsiTheme="majorHAnsi" w:cstheme="majorHAnsi"/>
          <w:sz w:val="28"/>
          <w:szCs w:val="28"/>
        </w:rPr>
        <w:lastRenderedPageBreak/>
        <w:t xml:space="preserve">đẩy mạnh chuyển đổi số và thực hiện Đề án 06 là những nội dung chủ chốt, góp phần phát triển bền vững và nhanh chóng của tỉnh An Giang trong thời kỳ </w:t>
      </w:r>
      <w:r w:rsidR="00206149" w:rsidRPr="004871D6">
        <w:rPr>
          <w:rFonts w:asciiTheme="majorHAnsi" w:hAnsiTheme="majorHAnsi" w:cstheme="majorHAnsi"/>
          <w:sz w:val="28"/>
          <w:szCs w:val="28"/>
        </w:rPr>
        <w:t>chuyển đổi số</w:t>
      </w:r>
      <w:r w:rsidRPr="004871D6">
        <w:rPr>
          <w:rFonts w:asciiTheme="majorHAnsi" w:hAnsiTheme="majorHAnsi" w:cstheme="majorHAnsi"/>
          <w:sz w:val="28"/>
          <w:szCs w:val="28"/>
        </w:rPr>
        <w:t>.</w:t>
      </w:r>
    </w:p>
    <w:sectPr w:rsidR="00E679E0" w:rsidRPr="004871D6" w:rsidSect="004871D6">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B15AF"/>
    <w:multiLevelType w:val="hybridMultilevel"/>
    <w:tmpl w:val="57D60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A45410"/>
    <w:multiLevelType w:val="hybridMultilevel"/>
    <w:tmpl w:val="57D609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2553D28"/>
    <w:multiLevelType w:val="hybridMultilevel"/>
    <w:tmpl w:val="0AD4B4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7655138"/>
    <w:multiLevelType w:val="hybridMultilevel"/>
    <w:tmpl w:val="57D60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6256558">
    <w:abstractNumId w:val="1"/>
  </w:num>
  <w:num w:numId="2" w16cid:durableId="112790880">
    <w:abstractNumId w:val="3"/>
  </w:num>
  <w:num w:numId="3" w16cid:durableId="417484007">
    <w:abstractNumId w:val="0"/>
  </w:num>
  <w:num w:numId="4" w16cid:durableId="1788045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A5"/>
    <w:rsid w:val="0005688B"/>
    <w:rsid w:val="000E6385"/>
    <w:rsid w:val="00106A30"/>
    <w:rsid w:val="00112112"/>
    <w:rsid w:val="001127BD"/>
    <w:rsid w:val="001A65B5"/>
    <w:rsid w:val="001F67E9"/>
    <w:rsid w:val="00206149"/>
    <w:rsid w:val="002D19EB"/>
    <w:rsid w:val="003E28E7"/>
    <w:rsid w:val="00424A20"/>
    <w:rsid w:val="00431CF8"/>
    <w:rsid w:val="004871D6"/>
    <w:rsid w:val="004D18CB"/>
    <w:rsid w:val="00505499"/>
    <w:rsid w:val="00531187"/>
    <w:rsid w:val="00534232"/>
    <w:rsid w:val="005360C3"/>
    <w:rsid w:val="00611CDF"/>
    <w:rsid w:val="00707FDE"/>
    <w:rsid w:val="007135C0"/>
    <w:rsid w:val="007B44A5"/>
    <w:rsid w:val="007E3C8D"/>
    <w:rsid w:val="00833D97"/>
    <w:rsid w:val="00880897"/>
    <w:rsid w:val="008E57CE"/>
    <w:rsid w:val="00926998"/>
    <w:rsid w:val="009C22B5"/>
    <w:rsid w:val="00A0515F"/>
    <w:rsid w:val="00A70A4C"/>
    <w:rsid w:val="00AC37D2"/>
    <w:rsid w:val="00AF0320"/>
    <w:rsid w:val="00CD3DFB"/>
    <w:rsid w:val="00D34B9A"/>
    <w:rsid w:val="00D436E5"/>
    <w:rsid w:val="00E158A8"/>
    <w:rsid w:val="00E679E0"/>
    <w:rsid w:val="00E910D9"/>
    <w:rsid w:val="00F91C1C"/>
    <w:rsid w:val="00FA6B3A"/>
    <w:rsid w:val="00FC23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DC3D"/>
  <w15:chartTrackingRefBased/>
  <w15:docId w15:val="{906DC276-F7D8-479E-8BFE-649A2EE2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4A5"/>
    <w:rPr>
      <w:rFonts w:eastAsiaTheme="majorEastAsia" w:cstheme="majorBidi"/>
      <w:color w:val="272727" w:themeColor="text1" w:themeTint="D8"/>
    </w:rPr>
  </w:style>
  <w:style w:type="paragraph" w:styleId="Title">
    <w:name w:val="Title"/>
    <w:basedOn w:val="Normal"/>
    <w:next w:val="Normal"/>
    <w:link w:val="TitleChar"/>
    <w:uiPriority w:val="10"/>
    <w:qFormat/>
    <w:rsid w:val="007B4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4A5"/>
    <w:pPr>
      <w:spacing w:before="160"/>
      <w:jc w:val="center"/>
    </w:pPr>
    <w:rPr>
      <w:i/>
      <w:iCs/>
      <w:color w:val="404040" w:themeColor="text1" w:themeTint="BF"/>
    </w:rPr>
  </w:style>
  <w:style w:type="character" w:customStyle="1" w:styleId="QuoteChar">
    <w:name w:val="Quote Char"/>
    <w:basedOn w:val="DefaultParagraphFont"/>
    <w:link w:val="Quote"/>
    <w:uiPriority w:val="29"/>
    <w:rsid w:val="007B44A5"/>
    <w:rPr>
      <w:i/>
      <w:iCs/>
      <w:color w:val="404040" w:themeColor="text1" w:themeTint="BF"/>
    </w:rPr>
  </w:style>
  <w:style w:type="paragraph" w:styleId="ListParagraph">
    <w:name w:val="List Paragraph"/>
    <w:basedOn w:val="Normal"/>
    <w:uiPriority w:val="34"/>
    <w:qFormat/>
    <w:rsid w:val="007B44A5"/>
    <w:pPr>
      <w:ind w:left="720"/>
      <w:contextualSpacing/>
    </w:pPr>
  </w:style>
  <w:style w:type="character" w:styleId="IntenseEmphasis">
    <w:name w:val="Intense Emphasis"/>
    <w:basedOn w:val="DefaultParagraphFont"/>
    <w:uiPriority w:val="21"/>
    <w:qFormat/>
    <w:rsid w:val="007B44A5"/>
    <w:rPr>
      <w:i/>
      <w:iCs/>
      <w:color w:val="0F4761" w:themeColor="accent1" w:themeShade="BF"/>
    </w:rPr>
  </w:style>
  <w:style w:type="paragraph" w:styleId="IntenseQuote">
    <w:name w:val="Intense Quote"/>
    <w:basedOn w:val="Normal"/>
    <w:next w:val="Normal"/>
    <w:link w:val="IntenseQuoteChar"/>
    <w:uiPriority w:val="30"/>
    <w:qFormat/>
    <w:rsid w:val="007B4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4A5"/>
    <w:rPr>
      <w:i/>
      <w:iCs/>
      <w:color w:val="0F4761" w:themeColor="accent1" w:themeShade="BF"/>
    </w:rPr>
  </w:style>
  <w:style w:type="character" w:styleId="IntenseReference">
    <w:name w:val="Intense Reference"/>
    <w:basedOn w:val="DefaultParagraphFont"/>
    <w:uiPriority w:val="32"/>
    <w:qFormat/>
    <w:rsid w:val="007B44A5"/>
    <w:rPr>
      <w:b/>
      <w:bCs/>
      <w:smallCaps/>
      <w:color w:val="0F4761" w:themeColor="accent1" w:themeShade="BF"/>
      <w:spacing w:val="5"/>
    </w:rPr>
  </w:style>
  <w:style w:type="paragraph" w:customStyle="1" w:styleId="NormalJustified">
    <w:name w:val="Normal + Justified"/>
    <w:aliases w:val="First line:  9.5 mm,Before:  6 pt,Condensed by  0.2 pt,Before:  3 pt,First line:  9.6 mm,After:  6 pt,Condens...,Condens... ..."/>
    <w:basedOn w:val="Normal"/>
    <w:link w:val="NormalJustifiedChar"/>
    <w:rsid w:val="007135C0"/>
    <w:pPr>
      <w:spacing w:before="120" w:after="0" w:line="240" w:lineRule="auto"/>
      <w:ind w:firstLine="540"/>
      <w:jc w:val="both"/>
    </w:pPr>
    <w:rPr>
      <w:rFonts w:ascii="Times New Roman" w:eastAsia="Times New Roman" w:hAnsi="Times New Roman" w:cs="Times New Roman"/>
      <w:bCs/>
      <w:color w:val="000000"/>
      <w:kern w:val="0"/>
      <w:sz w:val="28"/>
      <w:szCs w:val="28"/>
      <w:lang w:val="x-none" w:eastAsia="x-none"/>
      <w14:ligatures w14:val="none"/>
    </w:rPr>
  </w:style>
  <w:style w:type="character" w:customStyle="1" w:styleId="NormalJustifiedChar">
    <w:name w:val="Normal + Justified Char"/>
    <w:aliases w:val="First line:  9.5 mm Char,Before:  6 pt Char Char,Before:  3 pt Char Char,First line:  9.6 mm Char,Before:  6 pt Char,After:  6 pt Char,Condens... Char Char,Condens... ... Char Char"/>
    <w:link w:val="NormalJustified"/>
    <w:rsid w:val="007135C0"/>
    <w:rPr>
      <w:rFonts w:ascii="Times New Roman" w:eastAsia="Times New Roman" w:hAnsi="Times New Roman" w:cs="Times New Roman"/>
      <w:bCs/>
      <w:color w:val="000000"/>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82803">
      <w:bodyDiv w:val="1"/>
      <w:marLeft w:val="0"/>
      <w:marRight w:val="0"/>
      <w:marTop w:val="0"/>
      <w:marBottom w:val="0"/>
      <w:divBdr>
        <w:top w:val="none" w:sz="0" w:space="0" w:color="auto"/>
        <w:left w:val="none" w:sz="0" w:space="0" w:color="auto"/>
        <w:bottom w:val="none" w:sz="0" w:space="0" w:color="auto"/>
        <w:right w:val="none" w:sz="0" w:space="0" w:color="auto"/>
      </w:divBdr>
      <w:divsChild>
        <w:div w:id="1624918954">
          <w:marLeft w:val="0"/>
          <w:marRight w:val="0"/>
          <w:marTop w:val="0"/>
          <w:marBottom w:val="0"/>
          <w:divBdr>
            <w:top w:val="none" w:sz="0" w:space="0" w:color="auto"/>
            <w:left w:val="none" w:sz="0" w:space="0" w:color="auto"/>
            <w:bottom w:val="none" w:sz="0" w:space="0" w:color="auto"/>
            <w:right w:val="none" w:sz="0" w:space="0" w:color="auto"/>
          </w:divBdr>
          <w:divsChild>
            <w:div w:id="1207985102">
              <w:marLeft w:val="0"/>
              <w:marRight w:val="0"/>
              <w:marTop w:val="0"/>
              <w:marBottom w:val="0"/>
              <w:divBdr>
                <w:top w:val="none" w:sz="0" w:space="0" w:color="auto"/>
                <w:left w:val="none" w:sz="0" w:space="0" w:color="auto"/>
                <w:bottom w:val="none" w:sz="0" w:space="0" w:color="auto"/>
                <w:right w:val="none" w:sz="0" w:space="0" w:color="auto"/>
              </w:divBdr>
              <w:divsChild>
                <w:div w:id="455756163">
                  <w:marLeft w:val="0"/>
                  <w:marRight w:val="-105"/>
                  <w:marTop w:val="0"/>
                  <w:marBottom w:val="0"/>
                  <w:divBdr>
                    <w:top w:val="none" w:sz="0" w:space="0" w:color="auto"/>
                    <w:left w:val="none" w:sz="0" w:space="0" w:color="auto"/>
                    <w:bottom w:val="none" w:sz="0" w:space="0" w:color="auto"/>
                    <w:right w:val="none" w:sz="0" w:space="0" w:color="auto"/>
                  </w:divBdr>
                  <w:divsChild>
                    <w:div w:id="547305667">
                      <w:marLeft w:val="0"/>
                      <w:marRight w:val="0"/>
                      <w:marTop w:val="0"/>
                      <w:marBottom w:val="0"/>
                      <w:divBdr>
                        <w:top w:val="none" w:sz="0" w:space="0" w:color="auto"/>
                        <w:left w:val="none" w:sz="0" w:space="0" w:color="auto"/>
                        <w:bottom w:val="none" w:sz="0" w:space="0" w:color="auto"/>
                        <w:right w:val="none" w:sz="0" w:space="0" w:color="auto"/>
                      </w:divBdr>
                      <w:divsChild>
                        <w:div w:id="1922715411">
                          <w:marLeft w:val="0"/>
                          <w:marRight w:val="0"/>
                          <w:marTop w:val="150"/>
                          <w:marBottom w:val="0"/>
                          <w:divBdr>
                            <w:top w:val="none" w:sz="0" w:space="0" w:color="auto"/>
                            <w:left w:val="none" w:sz="0" w:space="0" w:color="auto"/>
                            <w:bottom w:val="none" w:sz="0" w:space="0" w:color="auto"/>
                            <w:right w:val="none" w:sz="0" w:space="0" w:color="auto"/>
                          </w:divBdr>
                          <w:divsChild>
                            <w:div w:id="1009135202">
                              <w:marLeft w:val="240"/>
                              <w:marRight w:val="240"/>
                              <w:marTop w:val="0"/>
                              <w:marBottom w:val="60"/>
                              <w:divBdr>
                                <w:top w:val="none" w:sz="0" w:space="0" w:color="auto"/>
                                <w:left w:val="none" w:sz="0" w:space="0" w:color="auto"/>
                                <w:bottom w:val="none" w:sz="0" w:space="0" w:color="auto"/>
                                <w:right w:val="none" w:sz="0" w:space="0" w:color="auto"/>
                              </w:divBdr>
                              <w:divsChild>
                                <w:div w:id="2049332632">
                                  <w:marLeft w:val="150"/>
                                  <w:marRight w:val="0"/>
                                  <w:marTop w:val="0"/>
                                  <w:marBottom w:val="0"/>
                                  <w:divBdr>
                                    <w:top w:val="none" w:sz="0" w:space="0" w:color="auto"/>
                                    <w:left w:val="none" w:sz="0" w:space="0" w:color="auto"/>
                                    <w:bottom w:val="none" w:sz="0" w:space="0" w:color="auto"/>
                                    <w:right w:val="none" w:sz="0" w:space="0" w:color="auto"/>
                                  </w:divBdr>
                                  <w:divsChild>
                                    <w:div w:id="97141417">
                                      <w:marLeft w:val="0"/>
                                      <w:marRight w:val="0"/>
                                      <w:marTop w:val="0"/>
                                      <w:marBottom w:val="0"/>
                                      <w:divBdr>
                                        <w:top w:val="none" w:sz="0" w:space="0" w:color="auto"/>
                                        <w:left w:val="none" w:sz="0" w:space="0" w:color="auto"/>
                                        <w:bottom w:val="none" w:sz="0" w:space="0" w:color="auto"/>
                                        <w:right w:val="none" w:sz="0" w:space="0" w:color="auto"/>
                                      </w:divBdr>
                                      <w:divsChild>
                                        <w:div w:id="550843015">
                                          <w:marLeft w:val="0"/>
                                          <w:marRight w:val="0"/>
                                          <w:marTop w:val="0"/>
                                          <w:marBottom w:val="0"/>
                                          <w:divBdr>
                                            <w:top w:val="none" w:sz="0" w:space="0" w:color="auto"/>
                                            <w:left w:val="none" w:sz="0" w:space="0" w:color="auto"/>
                                            <w:bottom w:val="none" w:sz="0" w:space="0" w:color="auto"/>
                                            <w:right w:val="none" w:sz="0" w:space="0" w:color="auto"/>
                                          </w:divBdr>
                                          <w:divsChild>
                                            <w:div w:id="117140825">
                                              <w:marLeft w:val="0"/>
                                              <w:marRight w:val="0"/>
                                              <w:marTop w:val="0"/>
                                              <w:marBottom w:val="60"/>
                                              <w:divBdr>
                                                <w:top w:val="none" w:sz="0" w:space="0" w:color="auto"/>
                                                <w:left w:val="none" w:sz="0" w:space="0" w:color="auto"/>
                                                <w:bottom w:val="none" w:sz="0" w:space="0" w:color="auto"/>
                                                <w:right w:val="none" w:sz="0" w:space="0" w:color="auto"/>
                                              </w:divBdr>
                                              <w:divsChild>
                                                <w:div w:id="728915779">
                                                  <w:marLeft w:val="0"/>
                                                  <w:marRight w:val="0"/>
                                                  <w:marTop w:val="0"/>
                                                  <w:marBottom w:val="0"/>
                                                  <w:divBdr>
                                                    <w:top w:val="none" w:sz="0" w:space="0" w:color="auto"/>
                                                    <w:left w:val="none" w:sz="0" w:space="0" w:color="auto"/>
                                                    <w:bottom w:val="none" w:sz="0" w:space="0" w:color="auto"/>
                                                    <w:right w:val="none" w:sz="0" w:space="0" w:color="auto"/>
                                                  </w:divBdr>
                                                  <w:divsChild>
                                                    <w:div w:id="1941910499">
                                                      <w:marLeft w:val="0"/>
                                                      <w:marRight w:val="0"/>
                                                      <w:marTop w:val="0"/>
                                                      <w:marBottom w:val="0"/>
                                                      <w:divBdr>
                                                        <w:top w:val="none" w:sz="0" w:space="0" w:color="auto"/>
                                                        <w:left w:val="none" w:sz="0" w:space="0" w:color="auto"/>
                                                        <w:bottom w:val="none" w:sz="0" w:space="0" w:color="auto"/>
                                                        <w:right w:val="none" w:sz="0" w:space="0" w:color="auto"/>
                                                      </w:divBdr>
                                                    </w:div>
                                                  </w:divsChild>
                                                </w:div>
                                                <w:div w:id="964626891">
                                                  <w:marLeft w:val="0"/>
                                                  <w:marRight w:val="0"/>
                                                  <w:marTop w:val="150"/>
                                                  <w:marBottom w:val="0"/>
                                                  <w:divBdr>
                                                    <w:top w:val="none" w:sz="0" w:space="0" w:color="auto"/>
                                                    <w:left w:val="none" w:sz="0" w:space="0" w:color="auto"/>
                                                    <w:bottom w:val="none" w:sz="0" w:space="0" w:color="auto"/>
                                                    <w:right w:val="none" w:sz="0" w:space="0" w:color="auto"/>
                                                  </w:divBdr>
                                                </w:div>
                                                <w:div w:id="1018778236">
                                                  <w:marLeft w:val="0"/>
                                                  <w:marRight w:val="0"/>
                                                  <w:marTop w:val="0"/>
                                                  <w:marBottom w:val="0"/>
                                                  <w:divBdr>
                                                    <w:top w:val="none" w:sz="0" w:space="0" w:color="auto"/>
                                                    <w:left w:val="none" w:sz="0" w:space="0" w:color="auto"/>
                                                    <w:bottom w:val="none" w:sz="0" w:space="0" w:color="auto"/>
                                                    <w:right w:val="none" w:sz="0" w:space="0" w:color="auto"/>
                                                  </w:divBdr>
                                                  <w:divsChild>
                                                    <w:div w:id="1409840641">
                                                      <w:marLeft w:val="0"/>
                                                      <w:marRight w:val="0"/>
                                                      <w:marTop w:val="0"/>
                                                      <w:marBottom w:val="0"/>
                                                      <w:divBdr>
                                                        <w:top w:val="none" w:sz="0" w:space="0" w:color="auto"/>
                                                        <w:left w:val="none" w:sz="0" w:space="0" w:color="auto"/>
                                                        <w:bottom w:val="none" w:sz="0" w:space="0" w:color="auto"/>
                                                        <w:right w:val="none" w:sz="0" w:space="0" w:color="auto"/>
                                                      </w:divBdr>
                                                      <w:divsChild>
                                                        <w:div w:id="410615018">
                                                          <w:marLeft w:val="0"/>
                                                          <w:marRight w:val="0"/>
                                                          <w:marTop w:val="0"/>
                                                          <w:marBottom w:val="0"/>
                                                          <w:divBdr>
                                                            <w:top w:val="none" w:sz="0" w:space="0" w:color="auto"/>
                                                            <w:left w:val="none" w:sz="0" w:space="0" w:color="auto"/>
                                                            <w:bottom w:val="none" w:sz="0" w:space="0" w:color="auto"/>
                                                            <w:right w:val="none" w:sz="0" w:space="0" w:color="auto"/>
                                                          </w:divBdr>
                                                          <w:divsChild>
                                                            <w:div w:id="1245335054">
                                                              <w:marLeft w:val="0"/>
                                                              <w:marRight w:val="0"/>
                                                              <w:marTop w:val="0"/>
                                                              <w:marBottom w:val="0"/>
                                                              <w:divBdr>
                                                                <w:top w:val="none" w:sz="0" w:space="0" w:color="auto"/>
                                                                <w:left w:val="none" w:sz="0" w:space="0" w:color="auto"/>
                                                                <w:bottom w:val="none" w:sz="0" w:space="0" w:color="auto"/>
                                                                <w:right w:val="none" w:sz="0" w:space="0" w:color="auto"/>
                                                              </w:divBdr>
                                                              <w:divsChild>
                                                                <w:div w:id="1109199540">
                                                                  <w:marLeft w:val="105"/>
                                                                  <w:marRight w:val="105"/>
                                                                  <w:marTop w:val="90"/>
                                                                  <w:marBottom w:val="150"/>
                                                                  <w:divBdr>
                                                                    <w:top w:val="none" w:sz="0" w:space="0" w:color="auto"/>
                                                                    <w:left w:val="none" w:sz="0" w:space="0" w:color="auto"/>
                                                                    <w:bottom w:val="none" w:sz="0" w:space="0" w:color="auto"/>
                                                                    <w:right w:val="none" w:sz="0" w:space="0" w:color="auto"/>
                                                                  </w:divBdr>
                                                                </w:div>
                                                                <w:div w:id="459811679">
                                                                  <w:marLeft w:val="105"/>
                                                                  <w:marRight w:val="105"/>
                                                                  <w:marTop w:val="90"/>
                                                                  <w:marBottom w:val="150"/>
                                                                  <w:divBdr>
                                                                    <w:top w:val="none" w:sz="0" w:space="0" w:color="auto"/>
                                                                    <w:left w:val="none" w:sz="0" w:space="0" w:color="auto"/>
                                                                    <w:bottom w:val="none" w:sz="0" w:space="0" w:color="auto"/>
                                                                    <w:right w:val="none" w:sz="0" w:space="0" w:color="auto"/>
                                                                  </w:divBdr>
                                                                </w:div>
                                                                <w:div w:id="13851042">
                                                                  <w:marLeft w:val="105"/>
                                                                  <w:marRight w:val="105"/>
                                                                  <w:marTop w:val="90"/>
                                                                  <w:marBottom w:val="150"/>
                                                                  <w:divBdr>
                                                                    <w:top w:val="none" w:sz="0" w:space="0" w:color="auto"/>
                                                                    <w:left w:val="none" w:sz="0" w:space="0" w:color="auto"/>
                                                                    <w:bottom w:val="none" w:sz="0" w:space="0" w:color="auto"/>
                                                                    <w:right w:val="none" w:sz="0" w:space="0" w:color="auto"/>
                                                                  </w:divBdr>
                                                                </w:div>
                                                                <w:div w:id="751588744">
                                                                  <w:marLeft w:val="105"/>
                                                                  <w:marRight w:val="105"/>
                                                                  <w:marTop w:val="90"/>
                                                                  <w:marBottom w:val="150"/>
                                                                  <w:divBdr>
                                                                    <w:top w:val="none" w:sz="0" w:space="0" w:color="auto"/>
                                                                    <w:left w:val="none" w:sz="0" w:space="0" w:color="auto"/>
                                                                    <w:bottom w:val="none" w:sz="0" w:space="0" w:color="auto"/>
                                                                    <w:right w:val="none" w:sz="0" w:space="0" w:color="auto"/>
                                                                  </w:divBdr>
                                                                </w:div>
                                                                <w:div w:id="1768191418">
                                                                  <w:marLeft w:val="105"/>
                                                                  <w:marRight w:val="105"/>
                                                                  <w:marTop w:val="90"/>
                                                                  <w:marBottom w:val="150"/>
                                                                  <w:divBdr>
                                                                    <w:top w:val="none" w:sz="0" w:space="0" w:color="auto"/>
                                                                    <w:left w:val="none" w:sz="0" w:space="0" w:color="auto"/>
                                                                    <w:bottom w:val="none" w:sz="0" w:space="0" w:color="auto"/>
                                                                    <w:right w:val="none" w:sz="0" w:space="0" w:color="auto"/>
                                                                  </w:divBdr>
                                                                </w:div>
                                                                <w:div w:id="4040348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04272">
              <w:marLeft w:val="0"/>
              <w:marRight w:val="0"/>
              <w:marTop w:val="0"/>
              <w:marBottom w:val="0"/>
              <w:divBdr>
                <w:top w:val="none" w:sz="0" w:space="0" w:color="auto"/>
                <w:left w:val="none" w:sz="0" w:space="0" w:color="auto"/>
                <w:bottom w:val="none" w:sz="0" w:space="0" w:color="auto"/>
                <w:right w:val="none" w:sz="0" w:space="0" w:color="auto"/>
              </w:divBdr>
            </w:div>
          </w:divsChild>
        </w:div>
        <w:div w:id="1312297299">
          <w:marLeft w:val="0"/>
          <w:marRight w:val="0"/>
          <w:marTop w:val="0"/>
          <w:marBottom w:val="0"/>
          <w:divBdr>
            <w:top w:val="none" w:sz="0" w:space="0" w:color="auto"/>
            <w:left w:val="none" w:sz="0" w:space="0" w:color="auto"/>
            <w:bottom w:val="none" w:sz="0" w:space="0" w:color="auto"/>
            <w:right w:val="none" w:sz="0" w:space="0" w:color="auto"/>
          </w:divBdr>
          <w:divsChild>
            <w:div w:id="1326083515">
              <w:marLeft w:val="0"/>
              <w:marRight w:val="0"/>
              <w:marTop w:val="0"/>
              <w:marBottom w:val="0"/>
              <w:divBdr>
                <w:top w:val="none" w:sz="0" w:space="0" w:color="auto"/>
                <w:left w:val="none" w:sz="0" w:space="0" w:color="auto"/>
                <w:bottom w:val="none" w:sz="0" w:space="0" w:color="auto"/>
                <w:right w:val="none" w:sz="0" w:space="0" w:color="auto"/>
              </w:divBdr>
              <w:divsChild>
                <w:div w:id="19660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Phục Trương</dc:creator>
  <cp:keywords/>
  <dc:description/>
  <cp:lastModifiedBy>Hong Thu Pham</cp:lastModifiedBy>
  <cp:revision>5</cp:revision>
  <dcterms:created xsi:type="dcterms:W3CDTF">2024-07-16T01:29:00Z</dcterms:created>
  <dcterms:modified xsi:type="dcterms:W3CDTF">2024-07-16T02:01:00Z</dcterms:modified>
</cp:coreProperties>
</file>